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699135B5" w:rsidR="00CA2287" w:rsidRPr="002508E5" w:rsidRDefault="00CA2287" w:rsidP="0095648C">
      <w:pPr>
        <w:pStyle w:val="CRCoverPage"/>
        <w:tabs>
          <w:tab w:val="right" w:pos="9639"/>
        </w:tabs>
        <w:spacing w:after="0"/>
        <w:rPr>
          <w:b/>
          <w:i/>
          <w:noProof/>
          <w:sz w:val="28"/>
        </w:rPr>
      </w:pPr>
      <w:bookmarkStart w:id="0" w:name="OLE_LINK32"/>
      <w:r w:rsidRPr="002508E5">
        <w:rPr>
          <w:b/>
          <w:noProof/>
          <w:sz w:val="24"/>
        </w:rPr>
        <w:t>3GPP TSG-CT WG1 Meeting #134</w:t>
      </w:r>
      <w:r w:rsidRPr="002508E5">
        <w:rPr>
          <w:b/>
          <w:noProof/>
          <w:sz w:val="24"/>
          <w:lang w:val="hr-HR"/>
        </w:rPr>
        <w:t>-</w:t>
      </w:r>
      <w:r w:rsidRPr="002508E5">
        <w:rPr>
          <w:b/>
          <w:noProof/>
          <w:sz w:val="24"/>
        </w:rPr>
        <w:t>e</w:t>
      </w:r>
      <w:r w:rsidRPr="002508E5">
        <w:rPr>
          <w:b/>
          <w:i/>
          <w:noProof/>
          <w:sz w:val="28"/>
        </w:rPr>
        <w:tab/>
      </w:r>
      <w:r w:rsidRPr="002508E5">
        <w:rPr>
          <w:b/>
          <w:noProof/>
          <w:sz w:val="24"/>
        </w:rPr>
        <w:t>C1-</w:t>
      </w:r>
      <w:r w:rsidR="009600AC" w:rsidRPr="009600AC">
        <w:rPr>
          <w:b/>
          <w:noProof/>
          <w:sz w:val="24"/>
        </w:rPr>
        <w:t>221642</w:t>
      </w:r>
    </w:p>
    <w:p w14:paraId="1970DCDE" w14:textId="77777777" w:rsidR="00CA2287" w:rsidRPr="002508E5" w:rsidRDefault="00CA2287" w:rsidP="00CA2287">
      <w:pPr>
        <w:pStyle w:val="CRCoverPage"/>
        <w:outlineLvl w:val="0"/>
        <w:rPr>
          <w:b/>
          <w:noProof/>
          <w:sz w:val="24"/>
        </w:rPr>
      </w:pPr>
      <w:r w:rsidRPr="002508E5">
        <w:rPr>
          <w:b/>
          <w:noProof/>
          <w:sz w:val="24"/>
        </w:rPr>
        <w:t>E-Meeting, 17</w:t>
      </w:r>
      <w:r w:rsidRPr="002508E5">
        <w:rPr>
          <w:b/>
          <w:noProof/>
          <w:sz w:val="24"/>
          <w:vertAlign w:val="superscript"/>
        </w:rPr>
        <w:t>th</w:t>
      </w:r>
      <w:r w:rsidRPr="002508E5">
        <w:rPr>
          <w:b/>
          <w:noProof/>
          <w:sz w:val="24"/>
        </w:rPr>
        <w:t xml:space="preserve"> – 25</w:t>
      </w:r>
      <w:r w:rsidRPr="002508E5">
        <w:rPr>
          <w:b/>
          <w:noProof/>
          <w:sz w:val="24"/>
          <w:vertAlign w:val="superscript"/>
        </w:rPr>
        <w:t>th</w:t>
      </w:r>
      <w:r w:rsidRPr="002508E5">
        <w:rPr>
          <w:b/>
          <w:noProof/>
          <w:sz w:val="24"/>
        </w:rPr>
        <w:t xml:space="preserve"> February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08E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Pr="002508E5" w:rsidRDefault="00305409" w:rsidP="005629DB">
            <w:pPr>
              <w:pStyle w:val="CRCoverPage"/>
              <w:spacing w:after="0"/>
              <w:jc w:val="right"/>
              <w:rPr>
                <w:i/>
                <w:noProof/>
              </w:rPr>
            </w:pPr>
            <w:r w:rsidRPr="002508E5">
              <w:rPr>
                <w:i/>
                <w:noProof/>
                <w:sz w:val="14"/>
              </w:rPr>
              <w:t>CR-Form-v</w:t>
            </w:r>
            <w:r w:rsidR="008863B9" w:rsidRPr="002508E5">
              <w:rPr>
                <w:i/>
                <w:noProof/>
                <w:sz w:val="14"/>
              </w:rPr>
              <w:t>12.</w:t>
            </w:r>
            <w:r w:rsidR="005629DB" w:rsidRPr="002508E5">
              <w:rPr>
                <w:i/>
                <w:noProof/>
                <w:sz w:val="14"/>
              </w:rPr>
              <w:t>1</w:t>
            </w:r>
          </w:p>
        </w:tc>
      </w:tr>
      <w:tr w:rsidR="001E41F3" w:rsidRPr="002508E5" w14:paraId="72856C93" w14:textId="77777777" w:rsidTr="00547111">
        <w:tc>
          <w:tcPr>
            <w:tcW w:w="9641" w:type="dxa"/>
            <w:gridSpan w:val="9"/>
            <w:tcBorders>
              <w:left w:val="single" w:sz="4" w:space="0" w:color="auto"/>
              <w:right w:val="single" w:sz="4" w:space="0" w:color="auto"/>
            </w:tcBorders>
          </w:tcPr>
          <w:p w14:paraId="61C8E1A5" w14:textId="77777777" w:rsidR="001E41F3" w:rsidRPr="002508E5" w:rsidRDefault="001E41F3">
            <w:pPr>
              <w:pStyle w:val="CRCoverPage"/>
              <w:spacing w:after="0"/>
              <w:jc w:val="center"/>
              <w:rPr>
                <w:noProof/>
              </w:rPr>
            </w:pPr>
            <w:r w:rsidRPr="002508E5">
              <w:rPr>
                <w:b/>
                <w:noProof/>
                <w:sz w:val="32"/>
              </w:rPr>
              <w:t>CHANGE REQUEST</w:t>
            </w:r>
          </w:p>
        </w:tc>
      </w:tr>
      <w:tr w:rsidR="001E41F3" w:rsidRPr="002508E5" w14:paraId="2A68176B" w14:textId="77777777" w:rsidTr="00547111">
        <w:tc>
          <w:tcPr>
            <w:tcW w:w="9641" w:type="dxa"/>
            <w:gridSpan w:val="9"/>
            <w:tcBorders>
              <w:left w:val="single" w:sz="4" w:space="0" w:color="auto"/>
              <w:right w:val="single" w:sz="4" w:space="0" w:color="auto"/>
            </w:tcBorders>
          </w:tcPr>
          <w:p w14:paraId="03A34A5A" w14:textId="77777777" w:rsidR="001E41F3" w:rsidRPr="002508E5" w:rsidRDefault="001E41F3">
            <w:pPr>
              <w:pStyle w:val="CRCoverPage"/>
              <w:spacing w:after="0"/>
              <w:rPr>
                <w:noProof/>
                <w:sz w:val="8"/>
                <w:szCs w:val="8"/>
              </w:rPr>
            </w:pPr>
          </w:p>
        </w:tc>
      </w:tr>
      <w:tr w:rsidR="001E41F3" w:rsidRPr="002508E5" w14:paraId="4BCC8650" w14:textId="77777777" w:rsidTr="00547111">
        <w:tc>
          <w:tcPr>
            <w:tcW w:w="142" w:type="dxa"/>
            <w:tcBorders>
              <w:left w:val="single" w:sz="4" w:space="0" w:color="auto"/>
            </w:tcBorders>
          </w:tcPr>
          <w:p w14:paraId="76572A9A" w14:textId="77777777" w:rsidR="001E41F3" w:rsidRPr="002508E5" w:rsidRDefault="001E41F3">
            <w:pPr>
              <w:pStyle w:val="CRCoverPage"/>
              <w:spacing w:after="0"/>
              <w:jc w:val="right"/>
              <w:rPr>
                <w:noProof/>
              </w:rPr>
            </w:pPr>
          </w:p>
        </w:tc>
        <w:tc>
          <w:tcPr>
            <w:tcW w:w="1559" w:type="dxa"/>
            <w:shd w:val="pct30" w:color="FFFF00" w:fill="auto"/>
          </w:tcPr>
          <w:p w14:paraId="090A41C5" w14:textId="5413E81B" w:rsidR="001E41F3" w:rsidRPr="002508E5" w:rsidRDefault="00B54CFD" w:rsidP="00E13F3D">
            <w:pPr>
              <w:pStyle w:val="CRCoverPage"/>
              <w:spacing w:after="0"/>
              <w:jc w:val="right"/>
              <w:rPr>
                <w:b/>
                <w:noProof/>
                <w:sz w:val="28"/>
              </w:rPr>
            </w:pPr>
            <w:r w:rsidRPr="002508E5">
              <w:rPr>
                <w:b/>
                <w:noProof/>
                <w:sz w:val="28"/>
              </w:rPr>
              <w:t>24.501</w:t>
            </w:r>
          </w:p>
        </w:tc>
        <w:tc>
          <w:tcPr>
            <w:tcW w:w="709" w:type="dxa"/>
          </w:tcPr>
          <w:p w14:paraId="6989E4BA" w14:textId="77777777" w:rsidR="001E41F3" w:rsidRPr="002508E5" w:rsidRDefault="001E41F3">
            <w:pPr>
              <w:pStyle w:val="CRCoverPage"/>
              <w:spacing w:after="0"/>
              <w:jc w:val="center"/>
              <w:rPr>
                <w:noProof/>
              </w:rPr>
            </w:pPr>
            <w:r w:rsidRPr="002508E5">
              <w:rPr>
                <w:b/>
                <w:noProof/>
                <w:sz w:val="28"/>
              </w:rPr>
              <w:t>CR</w:t>
            </w:r>
          </w:p>
        </w:tc>
        <w:tc>
          <w:tcPr>
            <w:tcW w:w="1276" w:type="dxa"/>
            <w:shd w:val="pct30" w:color="FFFF00" w:fill="auto"/>
          </w:tcPr>
          <w:p w14:paraId="6A189C51" w14:textId="52F3E408" w:rsidR="001E41F3" w:rsidRPr="002508E5" w:rsidRDefault="00E972C1" w:rsidP="00547111">
            <w:pPr>
              <w:pStyle w:val="CRCoverPage"/>
              <w:spacing w:after="0"/>
              <w:rPr>
                <w:noProof/>
              </w:rPr>
            </w:pPr>
            <w:r w:rsidRPr="00E972C1">
              <w:rPr>
                <w:b/>
                <w:noProof/>
                <w:sz w:val="28"/>
              </w:rPr>
              <w:t>4118</w:t>
            </w:r>
          </w:p>
        </w:tc>
        <w:tc>
          <w:tcPr>
            <w:tcW w:w="709" w:type="dxa"/>
          </w:tcPr>
          <w:p w14:paraId="4D31CD14" w14:textId="77777777" w:rsidR="001E41F3" w:rsidRPr="002508E5" w:rsidRDefault="001E41F3" w:rsidP="0051580D">
            <w:pPr>
              <w:pStyle w:val="CRCoverPage"/>
              <w:tabs>
                <w:tab w:val="right" w:pos="625"/>
              </w:tabs>
              <w:spacing w:after="0"/>
              <w:jc w:val="center"/>
              <w:rPr>
                <w:noProof/>
              </w:rPr>
            </w:pPr>
            <w:r w:rsidRPr="002508E5">
              <w:rPr>
                <w:b/>
                <w:bCs/>
                <w:noProof/>
                <w:sz w:val="28"/>
              </w:rPr>
              <w:t>rev</w:t>
            </w:r>
          </w:p>
        </w:tc>
        <w:tc>
          <w:tcPr>
            <w:tcW w:w="992" w:type="dxa"/>
            <w:shd w:val="pct30" w:color="FFFF00" w:fill="auto"/>
          </w:tcPr>
          <w:p w14:paraId="0A956990" w14:textId="77777777" w:rsidR="001E41F3" w:rsidRPr="002508E5" w:rsidRDefault="00227EAD" w:rsidP="00E13F3D">
            <w:pPr>
              <w:pStyle w:val="CRCoverPage"/>
              <w:spacing w:after="0"/>
              <w:jc w:val="center"/>
              <w:rPr>
                <w:b/>
                <w:noProof/>
              </w:rPr>
            </w:pPr>
            <w:r w:rsidRPr="002508E5">
              <w:rPr>
                <w:b/>
                <w:noProof/>
                <w:sz w:val="28"/>
              </w:rPr>
              <w:t>-</w:t>
            </w:r>
          </w:p>
        </w:tc>
        <w:tc>
          <w:tcPr>
            <w:tcW w:w="2410" w:type="dxa"/>
          </w:tcPr>
          <w:p w14:paraId="20FF5F01" w14:textId="77777777" w:rsidR="001E41F3" w:rsidRPr="002508E5" w:rsidRDefault="001E41F3" w:rsidP="0051580D">
            <w:pPr>
              <w:pStyle w:val="CRCoverPage"/>
              <w:tabs>
                <w:tab w:val="right" w:pos="1825"/>
              </w:tabs>
              <w:spacing w:after="0"/>
              <w:jc w:val="center"/>
              <w:rPr>
                <w:noProof/>
              </w:rPr>
            </w:pPr>
            <w:r w:rsidRPr="002508E5">
              <w:rPr>
                <w:b/>
                <w:noProof/>
                <w:sz w:val="28"/>
                <w:szCs w:val="28"/>
              </w:rPr>
              <w:t>Current version:</w:t>
            </w:r>
          </w:p>
        </w:tc>
        <w:tc>
          <w:tcPr>
            <w:tcW w:w="1701" w:type="dxa"/>
            <w:shd w:val="pct30" w:color="FFFF00" w:fill="auto"/>
          </w:tcPr>
          <w:p w14:paraId="7FEC6AD9" w14:textId="614B07F7" w:rsidR="001E41F3" w:rsidRPr="002508E5" w:rsidRDefault="00FF4D7E">
            <w:pPr>
              <w:pStyle w:val="CRCoverPage"/>
              <w:spacing w:after="0"/>
              <w:jc w:val="center"/>
              <w:rPr>
                <w:noProof/>
                <w:sz w:val="28"/>
              </w:rPr>
            </w:pPr>
            <w:r w:rsidRPr="002508E5">
              <w:rPr>
                <w:b/>
                <w:noProof/>
                <w:sz w:val="28"/>
              </w:rPr>
              <w:t>17.</w:t>
            </w:r>
            <w:r w:rsidR="00C81439" w:rsidRPr="002508E5">
              <w:rPr>
                <w:b/>
                <w:noProof/>
                <w:sz w:val="28"/>
              </w:rPr>
              <w:t>5</w:t>
            </w:r>
            <w:r w:rsidR="00B54CFD" w:rsidRPr="002508E5">
              <w:rPr>
                <w:b/>
                <w:noProof/>
                <w:sz w:val="28"/>
              </w:rPr>
              <w:t>.</w:t>
            </w:r>
            <w:r w:rsidR="00C81439" w:rsidRPr="002508E5">
              <w:rPr>
                <w:b/>
                <w:noProof/>
                <w:sz w:val="28"/>
              </w:rPr>
              <w:t>0</w:t>
            </w:r>
          </w:p>
        </w:tc>
        <w:tc>
          <w:tcPr>
            <w:tcW w:w="143" w:type="dxa"/>
            <w:tcBorders>
              <w:right w:val="single" w:sz="4" w:space="0" w:color="auto"/>
            </w:tcBorders>
          </w:tcPr>
          <w:p w14:paraId="2BCBFD98" w14:textId="77777777" w:rsidR="001E41F3" w:rsidRPr="002508E5" w:rsidRDefault="001E41F3">
            <w:pPr>
              <w:pStyle w:val="CRCoverPage"/>
              <w:spacing w:after="0"/>
              <w:rPr>
                <w:noProof/>
              </w:rPr>
            </w:pPr>
          </w:p>
        </w:tc>
      </w:tr>
      <w:tr w:rsidR="001E41F3" w:rsidRPr="002508E5" w14:paraId="1DCA571F" w14:textId="77777777" w:rsidTr="00547111">
        <w:tc>
          <w:tcPr>
            <w:tcW w:w="9641" w:type="dxa"/>
            <w:gridSpan w:val="9"/>
            <w:tcBorders>
              <w:left w:val="single" w:sz="4" w:space="0" w:color="auto"/>
              <w:right w:val="single" w:sz="4" w:space="0" w:color="auto"/>
            </w:tcBorders>
          </w:tcPr>
          <w:p w14:paraId="00497997" w14:textId="77777777" w:rsidR="001E41F3" w:rsidRPr="002508E5" w:rsidRDefault="001E41F3">
            <w:pPr>
              <w:pStyle w:val="CRCoverPage"/>
              <w:spacing w:after="0"/>
              <w:rPr>
                <w:noProof/>
              </w:rPr>
            </w:pPr>
          </w:p>
        </w:tc>
      </w:tr>
      <w:tr w:rsidR="001E41F3" w:rsidRPr="002508E5" w14:paraId="33D30BE2" w14:textId="77777777" w:rsidTr="00547111">
        <w:tc>
          <w:tcPr>
            <w:tcW w:w="9641" w:type="dxa"/>
            <w:gridSpan w:val="9"/>
            <w:tcBorders>
              <w:top w:val="single" w:sz="4" w:space="0" w:color="auto"/>
            </w:tcBorders>
          </w:tcPr>
          <w:p w14:paraId="767CFBC1" w14:textId="77777777" w:rsidR="001E41F3" w:rsidRPr="002508E5" w:rsidRDefault="001E41F3">
            <w:pPr>
              <w:pStyle w:val="CRCoverPage"/>
              <w:spacing w:after="0"/>
              <w:jc w:val="center"/>
              <w:rPr>
                <w:rFonts w:cs="Arial"/>
                <w:i/>
                <w:noProof/>
              </w:rPr>
            </w:pPr>
            <w:r w:rsidRPr="002508E5">
              <w:rPr>
                <w:rFonts w:cs="Arial"/>
                <w:i/>
                <w:noProof/>
              </w:rPr>
              <w:t xml:space="preserve">For </w:t>
            </w:r>
            <w:hyperlink r:id="rId9" w:anchor="_blank" w:history="1">
              <w:r w:rsidRPr="002508E5">
                <w:rPr>
                  <w:rStyle w:val="ac"/>
                  <w:rFonts w:cs="Arial"/>
                  <w:b/>
                  <w:i/>
                  <w:noProof/>
                  <w:color w:val="FF0000"/>
                </w:rPr>
                <w:t>HE</w:t>
              </w:r>
              <w:bookmarkStart w:id="1" w:name="_Hlt497126619"/>
              <w:r w:rsidRPr="002508E5">
                <w:rPr>
                  <w:rStyle w:val="ac"/>
                  <w:rFonts w:cs="Arial"/>
                  <w:b/>
                  <w:i/>
                  <w:noProof/>
                  <w:color w:val="FF0000"/>
                </w:rPr>
                <w:t>L</w:t>
              </w:r>
              <w:bookmarkEnd w:id="1"/>
              <w:r w:rsidRPr="002508E5">
                <w:rPr>
                  <w:rStyle w:val="ac"/>
                  <w:rFonts w:cs="Arial"/>
                  <w:b/>
                  <w:i/>
                  <w:noProof/>
                  <w:color w:val="FF0000"/>
                </w:rPr>
                <w:t>P</w:t>
              </w:r>
            </w:hyperlink>
            <w:r w:rsidRPr="002508E5">
              <w:rPr>
                <w:rFonts w:cs="Arial"/>
                <w:b/>
                <w:i/>
                <w:noProof/>
                <w:color w:val="FF0000"/>
              </w:rPr>
              <w:t xml:space="preserve"> </w:t>
            </w:r>
            <w:r w:rsidRPr="002508E5">
              <w:rPr>
                <w:rFonts w:cs="Arial"/>
                <w:i/>
                <w:noProof/>
              </w:rPr>
              <w:t>on using this form</w:t>
            </w:r>
            <w:r w:rsidR="0051580D" w:rsidRPr="002508E5">
              <w:rPr>
                <w:rFonts w:cs="Arial"/>
                <w:i/>
                <w:noProof/>
              </w:rPr>
              <w:t>: c</w:t>
            </w:r>
            <w:r w:rsidR="00F25D98" w:rsidRPr="002508E5">
              <w:rPr>
                <w:rFonts w:cs="Arial"/>
                <w:i/>
                <w:noProof/>
              </w:rPr>
              <w:t xml:space="preserve">omprehensive instructions can be found at </w:t>
            </w:r>
            <w:r w:rsidR="001B7A65" w:rsidRPr="002508E5">
              <w:rPr>
                <w:rFonts w:cs="Arial"/>
                <w:i/>
                <w:noProof/>
              </w:rPr>
              <w:br/>
            </w:r>
            <w:hyperlink r:id="rId10" w:history="1">
              <w:r w:rsidR="00DE34CF" w:rsidRPr="002508E5">
                <w:rPr>
                  <w:rStyle w:val="ac"/>
                  <w:rFonts w:cs="Arial"/>
                  <w:i/>
                  <w:noProof/>
                </w:rPr>
                <w:t>http://www.3gpp.org/Change-Requests</w:t>
              </w:r>
            </w:hyperlink>
            <w:r w:rsidR="00F25D98" w:rsidRPr="002508E5">
              <w:rPr>
                <w:rFonts w:cs="Arial"/>
                <w:i/>
                <w:noProof/>
              </w:rPr>
              <w:t>.</w:t>
            </w:r>
          </w:p>
        </w:tc>
      </w:tr>
      <w:tr w:rsidR="001E41F3" w:rsidRPr="002508E5" w14:paraId="1B8876DE" w14:textId="77777777" w:rsidTr="00547111">
        <w:tc>
          <w:tcPr>
            <w:tcW w:w="9641" w:type="dxa"/>
            <w:gridSpan w:val="9"/>
          </w:tcPr>
          <w:p w14:paraId="427B9ED0" w14:textId="77777777" w:rsidR="001E41F3" w:rsidRPr="002508E5" w:rsidRDefault="001E41F3">
            <w:pPr>
              <w:pStyle w:val="CRCoverPage"/>
              <w:spacing w:after="0"/>
              <w:rPr>
                <w:noProof/>
                <w:sz w:val="8"/>
                <w:szCs w:val="8"/>
              </w:rPr>
            </w:pPr>
          </w:p>
        </w:tc>
      </w:tr>
    </w:tbl>
    <w:p w14:paraId="5D44EC4D" w14:textId="77777777" w:rsidR="001E41F3" w:rsidRPr="002508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08E5" w14:paraId="58C01684" w14:textId="77777777" w:rsidTr="00A7671C">
        <w:tc>
          <w:tcPr>
            <w:tcW w:w="2835" w:type="dxa"/>
          </w:tcPr>
          <w:p w14:paraId="382A3504" w14:textId="77777777" w:rsidR="00F25D98" w:rsidRPr="002508E5" w:rsidRDefault="00F25D98" w:rsidP="001E41F3">
            <w:pPr>
              <w:pStyle w:val="CRCoverPage"/>
              <w:tabs>
                <w:tab w:val="right" w:pos="2751"/>
              </w:tabs>
              <w:spacing w:after="0"/>
              <w:rPr>
                <w:b/>
                <w:i/>
                <w:noProof/>
              </w:rPr>
            </w:pPr>
            <w:r w:rsidRPr="002508E5">
              <w:rPr>
                <w:b/>
                <w:i/>
                <w:noProof/>
              </w:rPr>
              <w:t>Proposed change</w:t>
            </w:r>
            <w:r w:rsidR="00A7671C" w:rsidRPr="002508E5">
              <w:rPr>
                <w:b/>
                <w:i/>
                <w:noProof/>
              </w:rPr>
              <w:t xml:space="preserve"> </w:t>
            </w:r>
            <w:r w:rsidRPr="002508E5">
              <w:rPr>
                <w:b/>
                <w:i/>
                <w:noProof/>
              </w:rPr>
              <w:t>affects:</w:t>
            </w:r>
          </w:p>
        </w:tc>
        <w:tc>
          <w:tcPr>
            <w:tcW w:w="1418" w:type="dxa"/>
          </w:tcPr>
          <w:p w14:paraId="4640BBA3" w14:textId="77777777" w:rsidR="00F25D98" w:rsidRPr="002508E5" w:rsidRDefault="00F25D98" w:rsidP="001E41F3">
            <w:pPr>
              <w:pStyle w:val="CRCoverPage"/>
              <w:spacing w:after="0"/>
              <w:jc w:val="right"/>
              <w:rPr>
                <w:noProof/>
              </w:rPr>
            </w:pPr>
            <w:r w:rsidRPr="002508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2508E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2508E5" w:rsidRDefault="00F25D98" w:rsidP="001E41F3">
            <w:pPr>
              <w:pStyle w:val="CRCoverPage"/>
              <w:spacing w:after="0"/>
              <w:jc w:val="right"/>
              <w:rPr>
                <w:noProof/>
                <w:u w:val="single"/>
              </w:rPr>
            </w:pPr>
            <w:r w:rsidRPr="002508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E3E37B" w:rsidR="00F25D98" w:rsidRPr="002508E5" w:rsidRDefault="006F3CFA" w:rsidP="001E41F3">
            <w:pPr>
              <w:pStyle w:val="CRCoverPage"/>
              <w:spacing w:after="0"/>
              <w:jc w:val="center"/>
              <w:rPr>
                <w:b/>
                <w:caps/>
                <w:noProof/>
                <w:lang w:eastAsia="zh-CN"/>
              </w:rPr>
            </w:pPr>
            <w:r w:rsidRPr="002508E5">
              <w:rPr>
                <w:rFonts w:hint="eastAsia"/>
                <w:b/>
                <w:caps/>
                <w:noProof/>
                <w:lang w:eastAsia="zh-CN"/>
              </w:rPr>
              <w:t>X</w:t>
            </w:r>
          </w:p>
        </w:tc>
        <w:tc>
          <w:tcPr>
            <w:tcW w:w="2126" w:type="dxa"/>
          </w:tcPr>
          <w:p w14:paraId="44241F3D" w14:textId="77777777" w:rsidR="00F25D98" w:rsidRPr="002508E5" w:rsidRDefault="00F25D98" w:rsidP="001E41F3">
            <w:pPr>
              <w:pStyle w:val="CRCoverPage"/>
              <w:spacing w:after="0"/>
              <w:jc w:val="right"/>
              <w:rPr>
                <w:noProof/>
                <w:u w:val="single"/>
              </w:rPr>
            </w:pPr>
            <w:r w:rsidRPr="002508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2508E5" w:rsidRDefault="00F25D98" w:rsidP="001E41F3">
            <w:pPr>
              <w:pStyle w:val="CRCoverPage"/>
              <w:spacing w:after="0"/>
              <w:jc w:val="center"/>
              <w:rPr>
                <w:b/>
                <w:caps/>
                <w:noProof/>
              </w:rPr>
            </w:pPr>
          </w:p>
        </w:tc>
        <w:tc>
          <w:tcPr>
            <w:tcW w:w="1418" w:type="dxa"/>
            <w:tcBorders>
              <w:left w:val="nil"/>
            </w:tcBorders>
          </w:tcPr>
          <w:p w14:paraId="0416F67E" w14:textId="77777777" w:rsidR="00F25D98" w:rsidRPr="002508E5" w:rsidRDefault="00F25D98" w:rsidP="001E41F3">
            <w:pPr>
              <w:pStyle w:val="CRCoverPage"/>
              <w:spacing w:after="0"/>
              <w:jc w:val="right"/>
              <w:rPr>
                <w:noProof/>
              </w:rPr>
            </w:pPr>
            <w:r w:rsidRPr="002508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2508E5" w:rsidRDefault="00F25D98" w:rsidP="004E1669">
            <w:pPr>
              <w:pStyle w:val="CRCoverPage"/>
              <w:spacing w:after="0"/>
              <w:rPr>
                <w:b/>
                <w:bCs/>
                <w:caps/>
                <w:noProof/>
              </w:rPr>
            </w:pPr>
          </w:p>
        </w:tc>
      </w:tr>
    </w:tbl>
    <w:p w14:paraId="5C2CB1C6" w14:textId="77777777" w:rsidR="001E41F3" w:rsidRPr="002508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08E5" w14:paraId="384F2805" w14:textId="77777777" w:rsidTr="00547111">
        <w:tc>
          <w:tcPr>
            <w:tcW w:w="9640" w:type="dxa"/>
            <w:gridSpan w:val="11"/>
          </w:tcPr>
          <w:p w14:paraId="39ACE161" w14:textId="77777777" w:rsidR="001E41F3" w:rsidRPr="002508E5" w:rsidRDefault="001E41F3">
            <w:pPr>
              <w:pStyle w:val="CRCoverPage"/>
              <w:spacing w:after="0"/>
              <w:rPr>
                <w:noProof/>
                <w:sz w:val="8"/>
                <w:szCs w:val="8"/>
              </w:rPr>
            </w:pPr>
          </w:p>
        </w:tc>
      </w:tr>
      <w:tr w:rsidR="001E41F3" w:rsidRPr="002508E5" w14:paraId="7EDDB17B" w14:textId="77777777" w:rsidTr="00547111">
        <w:tc>
          <w:tcPr>
            <w:tcW w:w="1843" w:type="dxa"/>
            <w:tcBorders>
              <w:top w:val="single" w:sz="4" w:space="0" w:color="auto"/>
              <w:left w:val="single" w:sz="4" w:space="0" w:color="auto"/>
            </w:tcBorders>
          </w:tcPr>
          <w:p w14:paraId="4FBF233A" w14:textId="77777777" w:rsidR="001E41F3" w:rsidRPr="002508E5" w:rsidRDefault="001E41F3">
            <w:pPr>
              <w:pStyle w:val="CRCoverPage"/>
              <w:tabs>
                <w:tab w:val="right" w:pos="1759"/>
              </w:tabs>
              <w:spacing w:after="0"/>
              <w:rPr>
                <w:b/>
                <w:i/>
                <w:noProof/>
              </w:rPr>
            </w:pPr>
            <w:r w:rsidRPr="002508E5">
              <w:rPr>
                <w:b/>
                <w:i/>
                <w:noProof/>
              </w:rPr>
              <w:t>Title:</w:t>
            </w:r>
            <w:r w:rsidRPr="002508E5">
              <w:rPr>
                <w:b/>
                <w:i/>
                <w:noProof/>
              </w:rPr>
              <w:tab/>
            </w:r>
          </w:p>
        </w:tc>
        <w:tc>
          <w:tcPr>
            <w:tcW w:w="7797" w:type="dxa"/>
            <w:gridSpan w:val="10"/>
            <w:tcBorders>
              <w:top w:val="single" w:sz="4" w:space="0" w:color="auto"/>
              <w:right w:val="single" w:sz="4" w:space="0" w:color="auto"/>
            </w:tcBorders>
            <w:shd w:val="pct30" w:color="FFFF00" w:fill="auto"/>
          </w:tcPr>
          <w:p w14:paraId="72B758FC" w14:textId="1F135A70" w:rsidR="001E41F3" w:rsidRPr="002508E5" w:rsidRDefault="00BC5D79">
            <w:pPr>
              <w:pStyle w:val="CRCoverPage"/>
              <w:spacing w:after="0"/>
              <w:ind w:left="100"/>
              <w:rPr>
                <w:noProof/>
              </w:rPr>
            </w:pPr>
            <w:r w:rsidRPr="002508E5">
              <w:t>Correction on UE handling on semantic errors in QoS operations</w:t>
            </w:r>
          </w:p>
        </w:tc>
      </w:tr>
      <w:tr w:rsidR="001E41F3" w:rsidRPr="002508E5" w14:paraId="6328AE39" w14:textId="77777777" w:rsidTr="00547111">
        <w:tc>
          <w:tcPr>
            <w:tcW w:w="1843" w:type="dxa"/>
            <w:tcBorders>
              <w:left w:val="single" w:sz="4" w:space="0" w:color="auto"/>
            </w:tcBorders>
          </w:tcPr>
          <w:p w14:paraId="19EEB84B" w14:textId="77777777" w:rsidR="001E41F3" w:rsidRPr="002508E5"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2508E5" w:rsidRDefault="001E41F3">
            <w:pPr>
              <w:pStyle w:val="CRCoverPage"/>
              <w:spacing w:after="0"/>
              <w:rPr>
                <w:noProof/>
                <w:sz w:val="8"/>
                <w:szCs w:val="8"/>
              </w:rPr>
            </w:pPr>
          </w:p>
        </w:tc>
      </w:tr>
      <w:tr w:rsidR="001E41F3" w:rsidRPr="002508E5" w14:paraId="58A5B9CC" w14:textId="77777777" w:rsidTr="00547111">
        <w:tc>
          <w:tcPr>
            <w:tcW w:w="1843" w:type="dxa"/>
            <w:tcBorders>
              <w:left w:val="single" w:sz="4" w:space="0" w:color="auto"/>
            </w:tcBorders>
          </w:tcPr>
          <w:p w14:paraId="2AB09F58" w14:textId="77777777" w:rsidR="001E41F3" w:rsidRPr="002508E5" w:rsidRDefault="001E41F3">
            <w:pPr>
              <w:pStyle w:val="CRCoverPage"/>
              <w:tabs>
                <w:tab w:val="right" w:pos="1759"/>
              </w:tabs>
              <w:spacing w:after="0"/>
              <w:rPr>
                <w:b/>
                <w:i/>
                <w:noProof/>
              </w:rPr>
            </w:pPr>
            <w:r w:rsidRPr="002508E5">
              <w:rPr>
                <w:b/>
                <w:i/>
                <w:noProof/>
              </w:rPr>
              <w:t>Source to WG:</w:t>
            </w:r>
          </w:p>
        </w:tc>
        <w:tc>
          <w:tcPr>
            <w:tcW w:w="7797" w:type="dxa"/>
            <w:gridSpan w:val="10"/>
            <w:tcBorders>
              <w:right w:val="single" w:sz="4" w:space="0" w:color="auto"/>
            </w:tcBorders>
            <w:shd w:val="pct30" w:color="FFFF00" w:fill="auto"/>
          </w:tcPr>
          <w:p w14:paraId="54DDB641" w14:textId="69D43F46" w:rsidR="001E41F3" w:rsidRPr="002508E5" w:rsidRDefault="002B0541">
            <w:pPr>
              <w:pStyle w:val="CRCoverPage"/>
              <w:spacing w:after="0"/>
              <w:ind w:left="100"/>
              <w:rPr>
                <w:noProof/>
              </w:rPr>
            </w:pPr>
            <w:r w:rsidRPr="002508E5">
              <w:rPr>
                <w:noProof/>
              </w:rPr>
              <w:fldChar w:fldCharType="begin"/>
            </w:r>
            <w:r w:rsidRPr="002508E5">
              <w:rPr>
                <w:noProof/>
              </w:rPr>
              <w:instrText xml:space="preserve"> DOCPROPERTY  SourceIfWg  \* MERGEFORMAT </w:instrText>
            </w:r>
            <w:r w:rsidRPr="002508E5">
              <w:rPr>
                <w:noProof/>
              </w:rPr>
              <w:fldChar w:fldCharType="separate"/>
            </w:r>
            <w:r w:rsidRPr="002508E5">
              <w:rPr>
                <w:noProof/>
              </w:rPr>
              <w:t>Huawei, HiSilicon</w:t>
            </w:r>
            <w:r w:rsidRPr="002508E5">
              <w:rPr>
                <w:noProof/>
              </w:rPr>
              <w:fldChar w:fldCharType="end"/>
            </w:r>
          </w:p>
        </w:tc>
      </w:tr>
      <w:tr w:rsidR="001E41F3" w:rsidRPr="002508E5" w14:paraId="451292A0" w14:textId="77777777" w:rsidTr="00547111">
        <w:tc>
          <w:tcPr>
            <w:tcW w:w="1843" w:type="dxa"/>
            <w:tcBorders>
              <w:left w:val="single" w:sz="4" w:space="0" w:color="auto"/>
            </w:tcBorders>
          </w:tcPr>
          <w:p w14:paraId="68D5AD4F" w14:textId="77777777" w:rsidR="001E41F3" w:rsidRPr="002508E5" w:rsidRDefault="001E41F3">
            <w:pPr>
              <w:pStyle w:val="CRCoverPage"/>
              <w:tabs>
                <w:tab w:val="right" w:pos="1759"/>
              </w:tabs>
              <w:spacing w:after="0"/>
              <w:rPr>
                <w:b/>
                <w:i/>
                <w:noProof/>
              </w:rPr>
            </w:pPr>
            <w:r w:rsidRPr="002508E5">
              <w:rPr>
                <w:b/>
                <w:i/>
                <w:noProof/>
              </w:rPr>
              <w:t>Source to TSG:</w:t>
            </w:r>
          </w:p>
        </w:tc>
        <w:tc>
          <w:tcPr>
            <w:tcW w:w="7797" w:type="dxa"/>
            <w:gridSpan w:val="10"/>
            <w:tcBorders>
              <w:right w:val="single" w:sz="4" w:space="0" w:color="auto"/>
            </w:tcBorders>
            <w:shd w:val="pct30" w:color="FFFF00" w:fill="auto"/>
          </w:tcPr>
          <w:p w14:paraId="6866A69C" w14:textId="77777777" w:rsidR="001E41F3" w:rsidRPr="002508E5" w:rsidRDefault="00FE4C1E" w:rsidP="00547111">
            <w:pPr>
              <w:pStyle w:val="CRCoverPage"/>
              <w:spacing w:after="0"/>
              <w:ind w:left="100"/>
              <w:rPr>
                <w:noProof/>
              </w:rPr>
            </w:pPr>
            <w:r w:rsidRPr="002508E5">
              <w:rPr>
                <w:noProof/>
              </w:rPr>
              <w:t>C1</w:t>
            </w:r>
          </w:p>
        </w:tc>
      </w:tr>
      <w:tr w:rsidR="001E41F3" w:rsidRPr="002508E5" w14:paraId="0F678989" w14:textId="77777777" w:rsidTr="00547111">
        <w:tc>
          <w:tcPr>
            <w:tcW w:w="1843" w:type="dxa"/>
            <w:tcBorders>
              <w:left w:val="single" w:sz="4" w:space="0" w:color="auto"/>
            </w:tcBorders>
          </w:tcPr>
          <w:p w14:paraId="748FE9CD" w14:textId="77777777" w:rsidR="001E41F3" w:rsidRPr="002508E5"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2508E5" w:rsidRDefault="001E41F3">
            <w:pPr>
              <w:pStyle w:val="CRCoverPage"/>
              <w:spacing w:after="0"/>
              <w:rPr>
                <w:noProof/>
                <w:sz w:val="8"/>
                <w:szCs w:val="8"/>
              </w:rPr>
            </w:pPr>
          </w:p>
        </w:tc>
      </w:tr>
      <w:tr w:rsidR="001E41F3" w:rsidRPr="002508E5" w14:paraId="3D0298D2" w14:textId="77777777" w:rsidTr="00547111">
        <w:tc>
          <w:tcPr>
            <w:tcW w:w="1843" w:type="dxa"/>
            <w:tcBorders>
              <w:left w:val="single" w:sz="4" w:space="0" w:color="auto"/>
            </w:tcBorders>
          </w:tcPr>
          <w:p w14:paraId="12140977" w14:textId="77777777" w:rsidR="001E41F3" w:rsidRPr="002508E5" w:rsidRDefault="001E41F3">
            <w:pPr>
              <w:pStyle w:val="CRCoverPage"/>
              <w:tabs>
                <w:tab w:val="right" w:pos="1759"/>
              </w:tabs>
              <w:spacing w:after="0"/>
              <w:rPr>
                <w:b/>
                <w:i/>
                <w:noProof/>
              </w:rPr>
            </w:pPr>
            <w:r w:rsidRPr="002508E5">
              <w:rPr>
                <w:b/>
                <w:i/>
                <w:noProof/>
              </w:rPr>
              <w:t>Work item code</w:t>
            </w:r>
            <w:r w:rsidR="0051580D" w:rsidRPr="002508E5">
              <w:rPr>
                <w:b/>
                <w:i/>
                <w:noProof/>
              </w:rPr>
              <w:t>:</w:t>
            </w:r>
          </w:p>
        </w:tc>
        <w:tc>
          <w:tcPr>
            <w:tcW w:w="3686" w:type="dxa"/>
            <w:gridSpan w:val="5"/>
            <w:shd w:val="pct30" w:color="FFFF00" w:fill="auto"/>
          </w:tcPr>
          <w:p w14:paraId="25BBD2A7" w14:textId="61DDDFDB" w:rsidR="001E41F3" w:rsidRPr="002508E5" w:rsidRDefault="00A37EAC">
            <w:pPr>
              <w:pStyle w:val="CRCoverPage"/>
              <w:spacing w:after="0"/>
              <w:ind w:left="100"/>
              <w:rPr>
                <w:noProof/>
              </w:rPr>
            </w:pPr>
            <w:r w:rsidRPr="002508E5">
              <w:rPr>
                <w:rFonts w:cs="Arial"/>
              </w:rPr>
              <w:t>5GProtoc17</w:t>
            </w:r>
          </w:p>
        </w:tc>
        <w:tc>
          <w:tcPr>
            <w:tcW w:w="567" w:type="dxa"/>
            <w:tcBorders>
              <w:left w:val="nil"/>
            </w:tcBorders>
          </w:tcPr>
          <w:p w14:paraId="318D21E4" w14:textId="77777777" w:rsidR="001E41F3" w:rsidRPr="002508E5" w:rsidRDefault="001E41F3">
            <w:pPr>
              <w:pStyle w:val="CRCoverPage"/>
              <w:spacing w:after="0"/>
              <w:ind w:right="100"/>
              <w:rPr>
                <w:noProof/>
              </w:rPr>
            </w:pPr>
          </w:p>
        </w:tc>
        <w:tc>
          <w:tcPr>
            <w:tcW w:w="1417" w:type="dxa"/>
            <w:gridSpan w:val="3"/>
            <w:tcBorders>
              <w:left w:val="nil"/>
            </w:tcBorders>
          </w:tcPr>
          <w:p w14:paraId="0E59FDC6" w14:textId="77777777" w:rsidR="001E41F3" w:rsidRPr="002508E5" w:rsidRDefault="001E41F3">
            <w:pPr>
              <w:pStyle w:val="CRCoverPage"/>
              <w:spacing w:after="0"/>
              <w:jc w:val="right"/>
              <w:rPr>
                <w:noProof/>
              </w:rPr>
            </w:pPr>
            <w:r w:rsidRPr="002508E5">
              <w:rPr>
                <w:b/>
                <w:i/>
                <w:noProof/>
              </w:rPr>
              <w:t>Date:</w:t>
            </w:r>
          </w:p>
        </w:tc>
        <w:tc>
          <w:tcPr>
            <w:tcW w:w="2127" w:type="dxa"/>
            <w:tcBorders>
              <w:right w:val="single" w:sz="4" w:space="0" w:color="auto"/>
            </w:tcBorders>
            <w:shd w:val="pct30" w:color="FFFF00" w:fill="auto"/>
          </w:tcPr>
          <w:p w14:paraId="2D695585" w14:textId="1E187EBA" w:rsidR="001E41F3" w:rsidRPr="002508E5" w:rsidRDefault="004E52E5" w:rsidP="00EB5249">
            <w:pPr>
              <w:pStyle w:val="CRCoverPage"/>
              <w:spacing w:after="0"/>
              <w:ind w:left="100"/>
              <w:rPr>
                <w:noProof/>
              </w:rPr>
            </w:pPr>
            <w:r w:rsidRPr="002508E5">
              <w:rPr>
                <w:noProof/>
              </w:rPr>
              <w:t>202</w:t>
            </w:r>
            <w:r w:rsidR="00F60D1A" w:rsidRPr="002508E5">
              <w:rPr>
                <w:noProof/>
              </w:rPr>
              <w:t>2</w:t>
            </w:r>
            <w:r w:rsidR="000327ED" w:rsidRPr="002508E5">
              <w:rPr>
                <w:noProof/>
              </w:rPr>
              <w:t>-</w:t>
            </w:r>
            <w:r w:rsidR="004E5E02" w:rsidRPr="002508E5">
              <w:rPr>
                <w:noProof/>
              </w:rPr>
              <w:t>02</w:t>
            </w:r>
            <w:r w:rsidR="002B0541" w:rsidRPr="002508E5">
              <w:rPr>
                <w:noProof/>
              </w:rPr>
              <w:t>-</w:t>
            </w:r>
            <w:r w:rsidR="004E5E02" w:rsidRPr="002508E5">
              <w:rPr>
                <w:noProof/>
              </w:rPr>
              <w:t>10</w:t>
            </w:r>
          </w:p>
        </w:tc>
      </w:tr>
      <w:tr w:rsidR="001E41F3" w:rsidRPr="002508E5" w14:paraId="3CA26B7B" w14:textId="77777777" w:rsidTr="00547111">
        <w:tc>
          <w:tcPr>
            <w:tcW w:w="1843" w:type="dxa"/>
            <w:tcBorders>
              <w:left w:val="single" w:sz="4" w:space="0" w:color="auto"/>
            </w:tcBorders>
          </w:tcPr>
          <w:p w14:paraId="27AD9166" w14:textId="77777777" w:rsidR="001E41F3" w:rsidRPr="002508E5" w:rsidRDefault="001E41F3">
            <w:pPr>
              <w:pStyle w:val="CRCoverPage"/>
              <w:spacing w:after="0"/>
              <w:rPr>
                <w:b/>
                <w:i/>
                <w:noProof/>
                <w:sz w:val="8"/>
                <w:szCs w:val="8"/>
              </w:rPr>
            </w:pPr>
          </w:p>
        </w:tc>
        <w:tc>
          <w:tcPr>
            <w:tcW w:w="1986" w:type="dxa"/>
            <w:gridSpan w:val="4"/>
          </w:tcPr>
          <w:p w14:paraId="48AFB91E" w14:textId="77777777" w:rsidR="001E41F3" w:rsidRPr="002508E5" w:rsidRDefault="001E41F3">
            <w:pPr>
              <w:pStyle w:val="CRCoverPage"/>
              <w:spacing w:after="0"/>
              <w:rPr>
                <w:noProof/>
                <w:sz w:val="8"/>
                <w:szCs w:val="8"/>
              </w:rPr>
            </w:pPr>
          </w:p>
        </w:tc>
        <w:tc>
          <w:tcPr>
            <w:tcW w:w="2267" w:type="dxa"/>
            <w:gridSpan w:val="2"/>
          </w:tcPr>
          <w:p w14:paraId="185D7D2E" w14:textId="77777777" w:rsidR="001E41F3" w:rsidRPr="002508E5" w:rsidRDefault="001E41F3">
            <w:pPr>
              <w:pStyle w:val="CRCoverPage"/>
              <w:spacing w:after="0"/>
              <w:rPr>
                <w:noProof/>
                <w:sz w:val="8"/>
                <w:szCs w:val="8"/>
              </w:rPr>
            </w:pPr>
          </w:p>
        </w:tc>
        <w:tc>
          <w:tcPr>
            <w:tcW w:w="1417" w:type="dxa"/>
            <w:gridSpan w:val="3"/>
          </w:tcPr>
          <w:p w14:paraId="559819E9" w14:textId="77777777" w:rsidR="001E41F3" w:rsidRPr="002508E5"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2508E5" w:rsidRDefault="001E41F3">
            <w:pPr>
              <w:pStyle w:val="CRCoverPage"/>
              <w:spacing w:after="0"/>
              <w:rPr>
                <w:noProof/>
                <w:sz w:val="8"/>
                <w:szCs w:val="8"/>
              </w:rPr>
            </w:pPr>
          </w:p>
        </w:tc>
      </w:tr>
      <w:tr w:rsidR="001E41F3" w:rsidRPr="002508E5" w14:paraId="25143CE6" w14:textId="77777777" w:rsidTr="00547111">
        <w:trPr>
          <w:cantSplit/>
        </w:trPr>
        <w:tc>
          <w:tcPr>
            <w:tcW w:w="1843" w:type="dxa"/>
            <w:tcBorders>
              <w:left w:val="single" w:sz="4" w:space="0" w:color="auto"/>
            </w:tcBorders>
          </w:tcPr>
          <w:p w14:paraId="3E022473" w14:textId="77777777" w:rsidR="001E41F3" w:rsidRPr="002508E5" w:rsidRDefault="001E41F3">
            <w:pPr>
              <w:pStyle w:val="CRCoverPage"/>
              <w:tabs>
                <w:tab w:val="right" w:pos="1759"/>
              </w:tabs>
              <w:spacing w:after="0"/>
              <w:rPr>
                <w:b/>
                <w:i/>
                <w:noProof/>
              </w:rPr>
            </w:pPr>
            <w:r w:rsidRPr="002508E5">
              <w:rPr>
                <w:b/>
                <w:i/>
                <w:noProof/>
              </w:rPr>
              <w:t>Category:</w:t>
            </w:r>
          </w:p>
        </w:tc>
        <w:tc>
          <w:tcPr>
            <w:tcW w:w="851" w:type="dxa"/>
            <w:shd w:val="pct30" w:color="FFFF00" w:fill="auto"/>
          </w:tcPr>
          <w:p w14:paraId="733D36A7" w14:textId="5D4BA19F" w:rsidR="001E41F3" w:rsidRPr="002508E5" w:rsidRDefault="004F794D" w:rsidP="00D24991">
            <w:pPr>
              <w:pStyle w:val="CRCoverPage"/>
              <w:spacing w:after="0"/>
              <w:ind w:left="100" w:right="-609"/>
              <w:rPr>
                <w:b/>
                <w:noProof/>
                <w:lang w:eastAsia="zh-CN"/>
              </w:rPr>
            </w:pPr>
            <w:r w:rsidRPr="002508E5">
              <w:rPr>
                <w:b/>
                <w:noProof/>
                <w:lang w:eastAsia="zh-CN"/>
              </w:rPr>
              <w:t>F</w:t>
            </w:r>
          </w:p>
        </w:tc>
        <w:tc>
          <w:tcPr>
            <w:tcW w:w="3402" w:type="dxa"/>
            <w:gridSpan w:val="5"/>
            <w:tcBorders>
              <w:left w:val="nil"/>
            </w:tcBorders>
          </w:tcPr>
          <w:p w14:paraId="0E668D92" w14:textId="77777777" w:rsidR="001E41F3" w:rsidRPr="002508E5" w:rsidRDefault="001E41F3">
            <w:pPr>
              <w:pStyle w:val="CRCoverPage"/>
              <w:spacing w:after="0"/>
              <w:rPr>
                <w:noProof/>
              </w:rPr>
            </w:pPr>
          </w:p>
        </w:tc>
        <w:tc>
          <w:tcPr>
            <w:tcW w:w="1417" w:type="dxa"/>
            <w:gridSpan w:val="3"/>
            <w:tcBorders>
              <w:left w:val="nil"/>
            </w:tcBorders>
          </w:tcPr>
          <w:p w14:paraId="0F51D8E8" w14:textId="77777777" w:rsidR="001E41F3" w:rsidRPr="002508E5" w:rsidRDefault="001E41F3">
            <w:pPr>
              <w:pStyle w:val="CRCoverPage"/>
              <w:spacing w:after="0"/>
              <w:jc w:val="right"/>
              <w:rPr>
                <w:b/>
                <w:i/>
                <w:noProof/>
              </w:rPr>
            </w:pPr>
            <w:r w:rsidRPr="002508E5">
              <w:rPr>
                <w:b/>
                <w:i/>
                <w:noProof/>
              </w:rPr>
              <w:t>Release:</w:t>
            </w:r>
          </w:p>
        </w:tc>
        <w:tc>
          <w:tcPr>
            <w:tcW w:w="2127" w:type="dxa"/>
            <w:tcBorders>
              <w:right w:val="single" w:sz="4" w:space="0" w:color="auto"/>
            </w:tcBorders>
            <w:shd w:val="pct30" w:color="FFFF00" w:fill="auto"/>
          </w:tcPr>
          <w:p w14:paraId="51FAFEF7" w14:textId="662D8E30" w:rsidR="001E41F3" w:rsidRPr="002508E5" w:rsidRDefault="002B0541">
            <w:pPr>
              <w:pStyle w:val="CRCoverPage"/>
              <w:spacing w:after="0"/>
              <w:ind w:left="100"/>
              <w:rPr>
                <w:noProof/>
              </w:rPr>
            </w:pPr>
            <w:r w:rsidRPr="002508E5">
              <w:rPr>
                <w:noProof/>
              </w:rPr>
              <w:t>Rel-1</w:t>
            </w:r>
            <w:r w:rsidR="00E53643" w:rsidRPr="002508E5">
              <w:rPr>
                <w:noProof/>
              </w:rPr>
              <w:t>7</w:t>
            </w:r>
          </w:p>
        </w:tc>
      </w:tr>
      <w:tr w:rsidR="008E6980" w:rsidRPr="002508E5" w14:paraId="5160718C" w14:textId="77777777" w:rsidTr="00547111">
        <w:tc>
          <w:tcPr>
            <w:tcW w:w="1843" w:type="dxa"/>
            <w:tcBorders>
              <w:left w:val="single" w:sz="4" w:space="0" w:color="auto"/>
              <w:bottom w:val="single" w:sz="4" w:space="0" w:color="auto"/>
            </w:tcBorders>
          </w:tcPr>
          <w:p w14:paraId="1470FE00" w14:textId="77777777" w:rsidR="008E6980" w:rsidRPr="002508E5"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Pr="002508E5" w:rsidRDefault="008E6980" w:rsidP="008E6980">
            <w:pPr>
              <w:pStyle w:val="CRCoverPage"/>
              <w:spacing w:after="0"/>
              <w:ind w:left="383" w:hanging="383"/>
              <w:rPr>
                <w:i/>
                <w:noProof/>
                <w:sz w:val="18"/>
              </w:rPr>
            </w:pPr>
            <w:r w:rsidRPr="002508E5">
              <w:rPr>
                <w:i/>
                <w:noProof/>
                <w:sz w:val="18"/>
              </w:rPr>
              <w:t xml:space="preserve">Use </w:t>
            </w:r>
            <w:r w:rsidRPr="002508E5">
              <w:rPr>
                <w:i/>
                <w:noProof/>
                <w:sz w:val="18"/>
                <w:u w:val="single"/>
              </w:rPr>
              <w:t>one</w:t>
            </w:r>
            <w:r w:rsidRPr="002508E5">
              <w:rPr>
                <w:i/>
                <w:noProof/>
                <w:sz w:val="18"/>
              </w:rPr>
              <w:t xml:space="preserve"> of the following categories:</w:t>
            </w:r>
            <w:r w:rsidRPr="002508E5">
              <w:rPr>
                <w:b/>
                <w:i/>
                <w:noProof/>
                <w:sz w:val="18"/>
              </w:rPr>
              <w:br/>
              <w:t>F</w:t>
            </w:r>
            <w:r w:rsidRPr="002508E5">
              <w:rPr>
                <w:i/>
                <w:noProof/>
                <w:sz w:val="18"/>
              </w:rPr>
              <w:t xml:space="preserve">  (correction)</w:t>
            </w:r>
            <w:r w:rsidRPr="002508E5">
              <w:rPr>
                <w:i/>
                <w:noProof/>
                <w:sz w:val="18"/>
              </w:rPr>
              <w:br/>
            </w:r>
            <w:r w:rsidRPr="002508E5">
              <w:rPr>
                <w:b/>
                <w:i/>
                <w:noProof/>
                <w:sz w:val="18"/>
              </w:rPr>
              <w:t>A</w:t>
            </w:r>
            <w:r w:rsidRPr="002508E5">
              <w:rPr>
                <w:i/>
                <w:noProof/>
                <w:sz w:val="18"/>
              </w:rPr>
              <w:t xml:space="preserve">  (mirror corresponding to a change in an earlier </w:t>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r>
            <w:r w:rsidRPr="002508E5">
              <w:rPr>
                <w:i/>
                <w:noProof/>
                <w:sz w:val="18"/>
              </w:rPr>
              <w:tab/>
              <w:t>release)</w:t>
            </w:r>
            <w:r w:rsidRPr="002508E5">
              <w:rPr>
                <w:i/>
                <w:noProof/>
                <w:sz w:val="18"/>
              </w:rPr>
              <w:br/>
            </w:r>
            <w:r w:rsidRPr="002508E5">
              <w:rPr>
                <w:b/>
                <w:i/>
                <w:noProof/>
                <w:sz w:val="18"/>
              </w:rPr>
              <w:t>B</w:t>
            </w:r>
            <w:r w:rsidRPr="002508E5">
              <w:rPr>
                <w:i/>
                <w:noProof/>
                <w:sz w:val="18"/>
              </w:rPr>
              <w:t xml:space="preserve">  (addition of feature), </w:t>
            </w:r>
            <w:r w:rsidRPr="002508E5">
              <w:rPr>
                <w:i/>
                <w:noProof/>
                <w:sz w:val="18"/>
              </w:rPr>
              <w:br/>
            </w:r>
            <w:r w:rsidRPr="002508E5">
              <w:rPr>
                <w:b/>
                <w:i/>
                <w:noProof/>
                <w:sz w:val="18"/>
              </w:rPr>
              <w:t>C</w:t>
            </w:r>
            <w:r w:rsidRPr="002508E5">
              <w:rPr>
                <w:i/>
                <w:noProof/>
                <w:sz w:val="18"/>
              </w:rPr>
              <w:t xml:space="preserve">  (functional modification of feature)</w:t>
            </w:r>
            <w:r w:rsidRPr="002508E5">
              <w:rPr>
                <w:i/>
                <w:noProof/>
                <w:sz w:val="18"/>
              </w:rPr>
              <w:br/>
            </w:r>
            <w:r w:rsidRPr="002508E5">
              <w:rPr>
                <w:b/>
                <w:i/>
                <w:noProof/>
                <w:sz w:val="18"/>
              </w:rPr>
              <w:t>D</w:t>
            </w:r>
            <w:r w:rsidRPr="002508E5">
              <w:rPr>
                <w:i/>
                <w:noProof/>
                <w:sz w:val="18"/>
              </w:rPr>
              <w:t xml:space="preserve">  (editorial modification)</w:t>
            </w:r>
          </w:p>
          <w:p w14:paraId="4F73E1FC" w14:textId="696C4CA0" w:rsidR="008E6980" w:rsidRPr="002508E5" w:rsidRDefault="008E6980" w:rsidP="008E6980">
            <w:pPr>
              <w:pStyle w:val="CRCoverPage"/>
              <w:rPr>
                <w:noProof/>
              </w:rPr>
            </w:pPr>
            <w:r w:rsidRPr="002508E5">
              <w:rPr>
                <w:noProof/>
                <w:sz w:val="18"/>
              </w:rPr>
              <w:t>Detailed explanations of the above categories can</w:t>
            </w:r>
            <w:r w:rsidRPr="002508E5">
              <w:rPr>
                <w:noProof/>
                <w:sz w:val="18"/>
              </w:rPr>
              <w:br/>
              <w:t xml:space="preserve">be found in 3GPP </w:t>
            </w:r>
            <w:hyperlink r:id="rId11" w:history="1">
              <w:r w:rsidRPr="002508E5">
                <w:rPr>
                  <w:rStyle w:val="ac"/>
                  <w:noProof/>
                  <w:sz w:val="18"/>
                </w:rPr>
                <w:t>TR 21.900</w:t>
              </w:r>
            </w:hyperlink>
            <w:r w:rsidRPr="002508E5">
              <w:rPr>
                <w:noProof/>
                <w:sz w:val="18"/>
              </w:rPr>
              <w:t>.</w:t>
            </w:r>
          </w:p>
        </w:tc>
        <w:tc>
          <w:tcPr>
            <w:tcW w:w="3120" w:type="dxa"/>
            <w:gridSpan w:val="2"/>
            <w:tcBorders>
              <w:bottom w:val="single" w:sz="4" w:space="0" w:color="auto"/>
              <w:right w:val="single" w:sz="4" w:space="0" w:color="auto"/>
            </w:tcBorders>
          </w:tcPr>
          <w:p w14:paraId="2BB1719D" w14:textId="5F892B90" w:rsidR="008E6980" w:rsidRPr="002508E5" w:rsidRDefault="008E6980" w:rsidP="008E6980">
            <w:pPr>
              <w:pStyle w:val="CRCoverPage"/>
              <w:tabs>
                <w:tab w:val="left" w:pos="950"/>
              </w:tabs>
              <w:spacing w:after="0"/>
              <w:ind w:left="241" w:hanging="241"/>
              <w:rPr>
                <w:i/>
                <w:noProof/>
                <w:sz w:val="18"/>
              </w:rPr>
            </w:pPr>
            <w:r w:rsidRPr="002508E5">
              <w:rPr>
                <w:i/>
                <w:noProof/>
                <w:sz w:val="18"/>
              </w:rPr>
              <w:t xml:space="preserve">Use </w:t>
            </w:r>
            <w:r w:rsidRPr="002508E5">
              <w:rPr>
                <w:i/>
                <w:noProof/>
                <w:sz w:val="18"/>
                <w:u w:val="single"/>
              </w:rPr>
              <w:t>one</w:t>
            </w:r>
            <w:r w:rsidRPr="002508E5">
              <w:rPr>
                <w:i/>
                <w:noProof/>
                <w:sz w:val="18"/>
              </w:rPr>
              <w:t xml:space="preserve"> of the following releases:</w:t>
            </w:r>
            <w:r w:rsidRPr="002508E5">
              <w:rPr>
                <w:i/>
                <w:noProof/>
                <w:sz w:val="18"/>
              </w:rPr>
              <w:br/>
              <w:t>Rel-8</w:t>
            </w:r>
            <w:r w:rsidRPr="002508E5">
              <w:rPr>
                <w:i/>
                <w:noProof/>
                <w:sz w:val="18"/>
              </w:rPr>
              <w:tab/>
              <w:t>(Release 8)</w:t>
            </w:r>
            <w:r w:rsidRPr="002508E5">
              <w:rPr>
                <w:i/>
                <w:noProof/>
                <w:sz w:val="18"/>
              </w:rPr>
              <w:br/>
              <w:t>Rel-9</w:t>
            </w:r>
            <w:r w:rsidRPr="002508E5">
              <w:rPr>
                <w:i/>
                <w:noProof/>
                <w:sz w:val="18"/>
              </w:rPr>
              <w:tab/>
              <w:t>(Release 9)</w:t>
            </w:r>
            <w:r w:rsidRPr="002508E5">
              <w:rPr>
                <w:i/>
                <w:noProof/>
                <w:sz w:val="18"/>
              </w:rPr>
              <w:br/>
              <w:t>Rel-10</w:t>
            </w:r>
            <w:r w:rsidRPr="002508E5">
              <w:rPr>
                <w:i/>
                <w:noProof/>
                <w:sz w:val="18"/>
              </w:rPr>
              <w:tab/>
              <w:t>(Release 10)</w:t>
            </w:r>
            <w:r w:rsidRPr="002508E5">
              <w:rPr>
                <w:i/>
                <w:noProof/>
                <w:sz w:val="18"/>
              </w:rPr>
              <w:br/>
              <w:t>Rel-11</w:t>
            </w:r>
            <w:r w:rsidRPr="002508E5">
              <w:rPr>
                <w:i/>
                <w:noProof/>
                <w:sz w:val="18"/>
              </w:rPr>
              <w:tab/>
              <w:t>(Release 11)</w:t>
            </w:r>
            <w:r w:rsidRPr="002508E5">
              <w:rPr>
                <w:i/>
                <w:noProof/>
                <w:sz w:val="18"/>
              </w:rPr>
              <w:br/>
              <w:t>...</w:t>
            </w:r>
            <w:r w:rsidRPr="002508E5">
              <w:rPr>
                <w:i/>
                <w:noProof/>
                <w:sz w:val="18"/>
              </w:rPr>
              <w:br/>
              <w:t>Rel-15</w:t>
            </w:r>
            <w:r w:rsidRPr="002508E5">
              <w:rPr>
                <w:i/>
                <w:noProof/>
                <w:sz w:val="18"/>
              </w:rPr>
              <w:tab/>
              <w:t>(Release 15)</w:t>
            </w:r>
            <w:r w:rsidRPr="002508E5">
              <w:rPr>
                <w:i/>
                <w:noProof/>
                <w:sz w:val="18"/>
              </w:rPr>
              <w:br/>
              <w:t>Rel-16</w:t>
            </w:r>
            <w:r w:rsidRPr="002508E5">
              <w:rPr>
                <w:i/>
                <w:noProof/>
                <w:sz w:val="18"/>
              </w:rPr>
              <w:tab/>
              <w:t>(Release 16)</w:t>
            </w:r>
            <w:r w:rsidRPr="002508E5">
              <w:rPr>
                <w:i/>
                <w:noProof/>
                <w:sz w:val="18"/>
              </w:rPr>
              <w:br/>
              <w:t>Rel-17</w:t>
            </w:r>
            <w:r w:rsidRPr="002508E5">
              <w:rPr>
                <w:i/>
                <w:noProof/>
                <w:sz w:val="18"/>
              </w:rPr>
              <w:tab/>
              <w:t>(Release 17)</w:t>
            </w:r>
            <w:r w:rsidRPr="002508E5">
              <w:rPr>
                <w:i/>
                <w:noProof/>
                <w:sz w:val="18"/>
              </w:rPr>
              <w:br/>
              <w:t>Rel-18</w:t>
            </w:r>
            <w:r w:rsidRPr="002508E5">
              <w:rPr>
                <w:i/>
                <w:noProof/>
                <w:sz w:val="18"/>
              </w:rPr>
              <w:tab/>
              <w:t>(Release 18)</w:t>
            </w:r>
          </w:p>
        </w:tc>
      </w:tr>
      <w:tr w:rsidR="001E41F3" w:rsidRPr="002508E5" w14:paraId="7421BB0F" w14:textId="77777777" w:rsidTr="00547111">
        <w:tc>
          <w:tcPr>
            <w:tcW w:w="1843" w:type="dxa"/>
          </w:tcPr>
          <w:p w14:paraId="7BF0D5B5" w14:textId="77777777" w:rsidR="001E41F3" w:rsidRPr="002508E5" w:rsidRDefault="001E41F3">
            <w:pPr>
              <w:pStyle w:val="CRCoverPage"/>
              <w:spacing w:after="0"/>
              <w:rPr>
                <w:b/>
                <w:i/>
                <w:noProof/>
                <w:sz w:val="8"/>
                <w:szCs w:val="8"/>
              </w:rPr>
            </w:pPr>
          </w:p>
        </w:tc>
        <w:tc>
          <w:tcPr>
            <w:tcW w:w="7797" w:type="dxa"/>
            <w:gridSpan w:val="10"/>
          </w:tcPr>
          <w:p w14:paraId="61437664" w14:textId="77777777" w:rsidR="001E41F3" w:rsidRPr="002508E5" w:rsidRDefault="001E41F3">
            <w:pPr>
              <w:pStyle w:val="CRCoverPage"/>
              <w:spacing w:after="0"/>
              <w:rPr>
                <w:noProof/>
                <w:sz w:val="8"/>
                <w:szCs w:val="8"/>
              </w:rPr>
            </w:pPr>
          </w:p>
        </w:tc>
      </w:tr>
      <w:tr w:rsidR="001E41F3" w:rsidRPr="002508E5" w14:paraId="227AEAD7" w14:textId="77777777" w:rsidTr="00547111">
        <w:tc>
          <w:tcPr>
            <w:tcW w:w="2694" w:type="dxa"/>
            <w:gridSpan w:val="2"/>
            <w:tcBorders>
              <w:top w:val="single" w:sz="4" w:space="0" w:color="auto"/>
              <w:left w:val="single" w:sz="4" w:space="0" w:color="auto"/>
            </w:tcBorders>
          </w:tcPr>
          <w:p w14:paraId="4D121B65" w14:textId="77777777" w:rsidR="001E41F3" w:rsidRPr="002508E5" w:rsidRDefault="001E41F3">
            <w:pPr>
              <w:pStyle w:val="CRCoverPage"/>
              <w:tabs>
                <w:tab w:val="right" w:pos="2184"/>
              </w:tabs>
              <w:spacing w:after="0"/>
              <w:rPr>
                <w:b/>
                <w:i/>
                <w:noProof/>
              </w:rPr>
            </w:pPr>
            <w:r w:rsidRPr="002508E5">
              <w:rPr>
                <w:b/>
                <w:i/>
                <w:noProof/>
              </w:rPr>
              <w:t>Reason for change:</w:t>
            </w:r>
          </w:p>
        </w:tc>
        <w:tc>
          <w:tcPr>
            <w:tcW w:w="6946" w:type="dxa"/>
            <w:gridSpan w:val="9"/>
            <w:tcBorders>
              <w:top w:val="single" w:sz="4" w:space="0" w:color="auto"/>
              <w:right w:val="single" w:sz="4" w:space="0" w:color="auto"/>
            </w:tcBorders>
            <w:shd w:val="pct30" w:color="FFFF00" w:fill="auto"/>
          </w:tcPr>
          <w:p w14:paraId="6A67E690" w14:textId="17FFED86" w:rsidR="001E41F3" w:rsidRDefault="00D00F5A">
            <w:pPr>
              <w:pStyle w:val="CRCoverPage"/>
              <w:spacing w:after="0"/>
              <w:ind w:left="100"/>
              <w:rPr>
                <w:noProof/>
              </w:rPr>
            </w:pPr>
            <w:r>
              <w:t>As per specified in subclause</w:t>
            </w:r>
            <w:r w:rsidR="002E0F05">
              <w:t xml:space="preserve"> </w:t>
            </w:r>
            <w:r w:rsidR="002E0F05" w:rsidRPr="002508E5">
              <w:t>6.1.4.1</w:t>
            </w:r>
            <w:r>
              <w:t>, 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and below semantic error a).5) happens:</w:t>
            </w:r>
          </w:p>
          <w:p w14:paraId="2BBD0434" w14:textId="3DA5DF70" w:rsidR="00D00F5A" w:rsidRPr="00D00F5A" w:rsidRDefault="00D00F5A" w:rsidP="00D00F5A">
            <w:pPr>
              <w:pStyle w:val="B1"/>
              <w:rPr>
                <w:i/>
              </w:rPr>
            </w:pPr>
            <w:r>
              <w:rPr>
                <w:rFonts w:hint="eastAsia"/>
                <w:noProof/>
                <w:lang w:eastAsia="zh-CN"/>
              </w:rPr>
              <w:t>"</w:t>
            </w:r>
            <w:r w:rsidRPr="00D00F5A">
              <w:rPr>
                <w:i/>
              </w:rPr>
              <w:t>a)</w:t>
            </w:r>
            <w:r w:rsidRPr="00D00F5A">
              <w:rPr>
                <w:i/>
              </w:rPr>
              <w:tab/>
              <w:t>Semantic errors in QoS operations:</w:t>
            </w:r>
          </w:p>
          <w:p w14:paraId="20E3EB40" w14:textId="6CFA6DFE" w:rsidR="00D00F5A" w:rsidRDefault="00D00F5A" w:rsidP="00D00F5A">
            <w:pPr>
              <w:pStyle w:val="B2"/>
            </w:pPr>
            <w:r w:rsidRPr="00D00F5A">
              <w:rPr>
                <w:i/>
              </w:rPr>
              <w:t>5)</w:t>
            </w:r>
            <w:r w:rsidRPr="00D00F5A">
              <w:rPr>
                <w:i/>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r>
              <w:rPr>
                <w:noProof/>
                <w:lang w:eastAsia="zh-CN"/>
              </w:rPr>
              <w:t>"</w:t>
            </w:r>
          </w:p>
          <w:p w14:paraId="2E203133" w14:textId="5FC2F113" w:rsidR="00D00F5A" w:rsidRPr="00D00F5A" w:rsidRDefault="00D00F5A">
            <w:pPr>
              <w:pStyle w:val="CRCoverPage"/>
              <w:spacing w:after="0"/>
              <w:ind w:left="100"/>
              <w:rPr>
                <w:noProof/>
              </w:rPr>
            </w:pPr>
            <w:r>
              <w:rPr>
                <w:noProof/>
              </w:rPr>
              <w:t>The UE will handle as below:</w:t>
            </w:r>
          </w:p>
          <w:p w14:paraId="71100A62" w14:textId="1F79ADEC" w:rsidR="00EB31C0" w:rsidRPr="00D00F5A" w:rsidRDefault="00EB31C0" w:rsidP="00D00F5A">
            <w:pPr>
              <w:pStyle w:val="B1"/>
              <w:rPr>
                <w:i/>
              </w:rPr>
            </w:pPr>
            <w:r>
              <w:rPr>
                <w:rFonts w:hint="eastAsia"/>
                <w:noProof/>
                <w:lang w:eastAsia="zh-CN"/>
              </w:rPr>
              <w:t>"</w:t>
            </w:r>
            <w:r w:rsidRPr="00EB31C0">
              <w:rPr>
                <w:i/>
              </w:rPr>
              <w:t xml:space="preserve"> </w:t>
            </w:r>
            <w:r w:rsidRPr="00EB31C0">
              <w:rPr>
                <w:i/>
              </w:rPr>
              <w:tab/>
              <w:t xml:space="preserve">In case 5, </w:t>
            </w:r>
            <w:r w:rsidRPr="00EB31C0">
              <w:rPr>
                <w:i/>
                <w:highlight w:val="yellow"/>
              </w:rPr>
              <w:t xml:space="preserve">if the old QoS rule (i.e. the QoS rule that existed before </w:t>
            </w:r>
            <w:r w:rsidRPr="00EB31C0">
              <w:rPr>
                <w:i/>
                <w:highlight w:val="yellow"/>
                <w:lang w:eastAsia="zh-CN"/>
              </w:rPr>
              <w:t xml:space="preserve">the </w:t>
            </w:r>
            <w:r w:rsidRPr="00EB31C0">
              <w:rPr>
                <w:i/>
                <w:highlight w:val="yellow"/>
              </w:rPr>
              <w:t>MODIFY EPS BEARER CONTEXT REQUEST message</w:t>
            </w:r>
            <w:r w:rsidRPr="00EB31C0">
              <w:rPr>
                <w:i/>
                <w:highlight w:val="yellow"/>
                <w:lang w:eastAsia="zh-CN"/>
              </w:rPr>
              <w:t xml:space="preserve"> was received)</w:t>
            </w:r>
            <w:r w:rsidRPr="00EB31C0">
              <w:rPr>
                <w:i/>
                <w:highlight w:val="yellow"/>
              </w:rPr>
              <w:t xml:space="preserve"> is not the default QoS rule, the UE shall not diagnose an error, shall further process the new request and, if it was processed successfully, shall delete the old QoS rule which has identical precedence value</w:t>
            </w:r>
            <w:r w:rsidRPr="00EB31C0">
              <w:rPr>
                <w:i/>
              </w:rPr>
              <w:t>.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r>
              <w:rPr>
                <w:noProof/>
                <w:lang w:eastAsia="zh-CN"/>
              </w:rPr>
              <w:t>"</w:t>
            </w:r>
          </w:p>
          <w:p w14:paraId="2292E492" w14:textId="3EBE5633" w:rsidR="00EB31C0" w:rsidRDefault="00D00F5A">
            <w:pPr>
              <w:pStyle w:val="CRCoverPage"/>
              <w:spacing w:after="0"/>
              <w:ind w:left="100"/>
            </w:pPr>
            <w:r>
              <w:rPr>
                <w:noProof/>
              </w:rPr>
              <w:t xml:space="preserve">However, there are following issues on above UE handling for </w:t>
            </w:r>
            <w:r>
              <w:t>semantic error a).5):</w:t>
            </w:r>
          </w:p>
          <w:p w14:paraId="26FDA7FD" w14:textId="4844BCF7" w:rsidR="00D00F5A" w:rsidRDefault="00284308" w:rsidP="00034979">
            <w:pPr>
              <w:pStyle w:val="CRCoverPage"/>
              <w:numPr>
                <w:ilvl w:val="0"/>
                <w:numId w:val="2"/>
              </w:numPr>
              <w:spacing w:after="0"/>
              <w:rPr>
                <w:lang w:eastAsia="zh-CN"/>
              </w:rPr>
            </w:pPr>
            <w:r>
              <w:rPr>
                <w:lang w:eastAsia="zh-CN"/>
              </w:rPr>
              <w:t xml:space="preserve">As per defined in </w:t>
            </w:r>
            <w:r w:rsidRPr="00913BB3">
              <w:t>Table 9.11.4.13.1</w:t>
            </w:r>
            <w:r w:rsidR="00A04773">
              <w:t xml:space="preserve"> for QoS rules, </w:t>
            </w:r>
            <w:r w:rsidR="00A04773" w:rsidRPr="00913BB3">
              <w:t>QoS rule precedence</w:t>
            </w:r>
            <w:r w:rsidR="00A04773">
              <w:t xml:space="preserve"> shall be unique among all QoS </w:t>
            </w:r>
            <w:r w:rsidR="008D7A35">
              <w:t>rule</w:t>
            </w:r>
            <w:r w:rsidR="00A04773">
              <w:t xml:space="preserve">s </w:t>
            </w:r>
            <w:r w:rsidR="008D7A35" w:rsidRPr="008D7A35">
              <w:t>associated with the PDU session of the QoS flow</w:t>
            </w:r>
            <w:r w:rsidR="00A04773">
              <w:t xml:space="preserve">, not only the associated QoS </w:t>
            </w:r>
            <w:r w:rsidR="008D7A35">
              <w:t>rule</w:t>
            </w:r>
            <w:r w:rsidR="00A04773">
              <w:t>.</w:t>
            </w:r>
            <w:r w:rsidR="008D7A35">
              <w:t xml:space="preserve"> Hence, the above </w:t>
            </w:r>
            <w:r w:rsidR="008D7A35" w:rsidRPr="002F6DC8">
              <w:rPr>
                <w:highlight w:val="yellow"/>
              </w:rPr>
              <w:t>yellow</w:t>
            </w:r>
            <w:r w:rsidR="008D7A35">
              <w:t xml:space="preserve"> text is not fully correct as when the </w:t>
            </w:r>
            <w:proofErr w:type="spellStart"/>
            <w:r w:rsidR="008D7A35" w:rsidRPr="008D7A35">
              <w:t>the</w:t>
            </w:r>
            <w:proofErr w:type="spellEnd"/>
            <w:r w:rsidR="008D7A35" w:rsidRPr="008D7A35">
              <w:t xml:space="preserve"> old</w:t>
            </w:r>
            <w:r w:rsidR="008D7A35">
              <w:t>(existing)</w:t>
            </w:r>
            <w:r w:rsidR="008D7A35" w:rsidRPr="008D7A35">
              <w:t xml:space="preserve"> QoS rule</w:t>
            </w:r>
            <w:r w:rsidR="008D7A35">
              <w:t xml:space="preserve"> is </w:t>
            </w:r>
            <w:r w:rsidR="008D7A35" w:rsidRPr="002508E5">
              <w:t xml:space="preserve">associated with a QoS flow description stored for an EPS bearer context </w:t>
            </w:r>
            <w:r w:rsidR="008D7A35" w:rsidRPr="002E0F05">
              <w:rPr>
                <w:b/>
                <w:u w:val="single"/>
              </w:rPr>
              <w:lastRenderedPageBreak/>
              <w:t>different</w:t>
            </w:r>
            <w:r w:rsidR="008D7A35" w:rsidRPr="002508E5">
              <w:t xml:space="preserve"> from the EPS bearer context being modified</w:t>
            </w:r>
            <w:r w:rsidR="008D7A35">
              <w:t xml:space="preserve">, then such old QoS rule of another EPS bearer context cannot be deleted regardless of it is a </w:t>
            </w:r>
            <w:r w:rsidR="008D7A35" w:rsidRPr="002508E5">
              <w:t>default QoS rule</w:t>
            </w:r>
            <w:r w:rsidR="008D7A35">
              <w:t xml:space="preserve"> or not. Hence, the deleted old QoS rule can only be </w:t>
            </w:r>
            <w:r w:rsidR="008D7A35" w:rsidRPr="008D7A35">
              <w:t>associated with a QoS flow description stored</w:t>
            </w:r>
            <w:r w:rsidR="002E0F05">
              <w:t xml:space="preserve"> for</w:t>
            </w:r>
            <w:r w:rsidR="008D7A35" w:rsidRPr="008D7A35">
              <w:t xml:space="preserve"> the EPS bearer context being modified</w:t>
            </w:r>
            <w:r w:rsidR="008D7A35">
              <w:t>.</w:t>
            </w:r>
          </w:p>
          <w:p w14:paraId="7267481C" w14:textId="53B4F474" w:rsidR="00284308" w:rsidRDefault="00284308" w:rsidP="00284308">
            <w:pPr>
              <w:pStyle w:val="CRCoverPage"/>
              <w:spacing w:after="0"/>
              <w:ind w:left="460"/>
              <w:rPr>
                <w:lang w:eastAsia="zh-CN"/>
              </w:rPr>
            </w:pPr>
            <w:r>
              <w:rPr>
                <w:rFonts w:hint="eastAsia"/>
                <w:lang w:eastAsia="zh-CN"/>
              </w:rPr>
              <w:t>"</w:t>
            </w:r>
            <w:r w:rsidR="008D7A35" w:rsidRPr="008D7A35">
              <w:rPr>
                <w:rFonts w:ascii="Times New Roman" w:hAnsi="Times New Roman"/>
                <w:i/>
              </w:rPr>
              <w:t>The QoS rule precedence field is used to specify the precedence of the QoS rule among all QoS rules (both the signalled QoS rules as described in subclause 6.2.5.1.1.2 and the derived QoS rules as described in subclause 6.2.5.1.1.3) associated with the PDU session of the QoS flow.</w:t>
            </w:r>
            <w:r>
              <w:rPr>
                <w:lang w:eastAsia="zh-CN"/>
              </w:rPr>
              <w:t>"</w:t>
            </w:r>
          </w:p>
          <w:p w14:paraId="6012DAE2" w14:textId="77777777" w:rsidR="008D7A35" w:rsidRDefault="008D7A35" w:rsidP="00284308">
            <w:pPr>
              <w:pStyle w:val="CRCoverPage"/>
              <w:spacing w:after="0"/>
              <w:ind w:left="460"/>
              <w:rPr>
                <w:lang w:eastAsia="zh-CN"/>
              </w:rPr>
            </w:pPr>
          </w:p>
          <w:p w14:paraId="7EF9AD6B" w14:textId="0FF2F536" w:rsidR="00884340" w:rsidRDefault="002F6DC8" w:rsidP="00034979">
            <w:pPr>
              <w:pStyle w:val="CRCoverPage"/>
              <w:numPr>
                <w:ilvl w:val="0"/>
                <w:numId w:val="2"/>
              </w:numPr>
              <w:spacing w:after="0"/>
              <w:rPr>
                <w:lang w:eastAsia="zh-CN"/>
              </w:rPr>
            </w:pPr>
            <w:r>
              <w:t xml:space="preserve">The above </w:t>
            </w:r>
            <w:r w:rsidRPr="002F6DC8">
              <w:rPr>
                <w:highlight w:val="yellow"/>
              </w:rPr>
              <w:t>yellow</w:t>
            </w:r>
            <w:r>
              <w:t xml:space="preserve"> text cannot cover </w:t>
            </w:r>
            <w:r w:rsidR="00884340">
              <w:t xml:space="preserve">below </w:t>
            </w:r>
            <w:r>
              <w:t>case</w:t>
            </w:r>
            <w:r w:rsidR="000D11DE">
              <w:t>. In below case, there is no need to delete the old QoS rule but directly report an error to the network</w:t>
            </w:r>
            <w:r w:rsidR="00A1749B">
              <w:t xml:space="preserve"> (i.e. sending a </w:t>
            </w:r>
            <w:r w:rsidR="00A1749B" w:rsidRPr="002508E5">
              <w:t>5GSM cause #83</w:t>
            </w:r>
            <w:r w:rsidR="00A1749B">
              <w:t>)</w:t>
            </w:r>
            <w:r w:rsidR="000D11DE">
              <w:t>.</w:t>
            </w:r>
          </w:p>
          <w:p w14:paraId="778EADA2" w14:textId="5F409B6F" w:rsidR="000D11DE" w:rsidRDefault="009C32D1" w:rsidP="00034979">
            <w:pPr>
              <w:pStyle w:val="CRCoverPage"/>
              <w:numPr>
                <w:ilvl w:val="1"/>
                <w:numId w:val="2"/>
              </w:numPr>
              <w:spacing w:after="0"/>
              <w:rPr>
                <w:lang w:eastAsia="zh-CN"/>
              </w:rPr>
            </w:pPr>
            <w:r>
              <w:t>T</w:t>
            </w:r>
            <w:r w:rsidR="005E3056" w:rsidRPr="005E3056">
              <w:t xml:space="preserve">wo or more </w:t>
            </w:r>
            <w:r w:rsidR="005E3056" w:rsidRPr="005E3056">
              <w:rPr>
                <w:b/>
                <w:highlight w:val="yellow"/>
                <w:u w:val="single"/>
              </w:rPr>
              <w:t>new</w:t>
            </w:r>
            <w:r w:rsidR="005E3056">
              <w:t xml:space="preserve"> </w:t>
            </w:r>
            <w:r w:rsidR="005E3056" w:rsidRPr="005E3056">
              <w:t>QoS rules associated with this PDU session</w:t>
            </w:r>
            <w:r w:rsidR="005E3056">
              <w:t xml:space="preserve"> are</w:t>
            </w:r>
            <w:r w:rsidR="0067299D">
              <w:t xml:space="preserve"> incl</w:t>
            </w:r>
            <w:r>
              <w:t>ud</w:t>
            </w:r>
            <w:r w:rsidR="0067299D">
              <w:t>ed</w:t>
            </w:r>
            <w:r w:rsidR="005E3056">
              <w:t xml:space="preserve"> </w:t>
            </w:r>
            <w:r w:rsidR="0067299D">
              <w:t xml:space="preserve">in the </w:t>
            </w:r>
            <w:r w:rsidR="0067299D" w:rsidRPr="008B738B">
              <w:t xml:space="preserve">MODIFY EPS BEARER CONTEXT REQUEST </w:t>
            </w:r>
            <w:r w:rsidR="0067299D">
              <w:t>messag</w:t>
            </w:r>
            <w:r w:rsidR="000D11DE">
              <w:rPr>
                <w:rFonts w:hint="eastAsia"/>
                <w:lang w:eastAsia="zh-CN"/>
              </w:rPr>
              <w:t>e</w:t>
            </w:r>
            <w:r w:rsidR="000D11DE">
              <w:t>;</w:t>
            </w:r>
          </w:p>
          <w:p w14:paraId="62AEBDFE" w14:textId="77777777" w:rsidR="000D11DE" w:rsidRDefault="000D11DE" w:rsidP="00034979">
            <w:pPr>
              <w:pStyle w:val="CRCoverPage"/>
              <w:numPr>
                <w:ilvl w:val="1"/>
                <w:numId w:val="2"/>
              </w:numPr>
              <w:spacing w:after="0"/>
              <w:rPr>
                <w:lang w:eastAsia="zh-CN"/>
              </w:rPr>
            </w:pPr>
            <w:r>
              <w:t xml:space="preserve">These </w:t>
            </w:r>
            <w:r w:rsidRPr="005E3056">
              <w:rPr>
                <w:b/>
                <w:highlight w:val="yellow"/>
                <w:u w:val="single"/>
              </w:rPr>
              <w:t>new</w:t>
            </w:r>
            <w:r>
              <w:t xml:space="preserve"> </w:t>
            </w:r>
            <w:r w:rsidRPr="005E3056">
              <w:t>QoS rules</w:t>
            </w:r>
            <w:r w:rsidR="0067299D">
              <w:t xml:space="preserve"> </w:t>
            </w:r>
            <w:r w:rsidR="005E3056" w:rsidRPr="005E3056">
              <w:t>have identical precedence values</w:t>
            </w:r>
            <w:r>
              <w:t>;</w:t>
            </w:r>
            <w:r w:rsidR="0067299D">
              <w:t xml:space="preserve"> and</w:t>
            </w:r>
          </w:p>
          <w:p w14:paraId="291689D4" w14:textId="34FE56E8" w:rsidR="00225653" w:rsidRDefault="000D11DE" w:rsidP="00034979">
            <w:pPr>
              <w:pStyle w:val="CRCoverPage"/>
              <w:numPr>
                <w:ilvl w:val="1"/>
                <w:numId w:val="2"/>
              </w:numPr>
              <w:spacing w:after="0"/>
              <w:rPr>
                <w:lang w:eastAsia="zh-CN"/>
              </w:rPr>
            </w:pPr>
            <w:r>
              <w:t>The</w:t>
            </w:r>
            <w:r w:rsidR="0067299D">
              <w:t xml:space="preserve"> </w:t>
            </w:r>
            <w:r w:rsidR="0067299D" w:rsidRPr="005E3056">
              <w:t>precedence values</w:t>
            </w:r>
            <w:r>
              <w:t xml:space="preserve"> of these </w:t>
            </w:r>
            <w:r w:rsidRPr="005E3056">
              <w:rPr>
                <w:b/>
                <w:highlight w:val="yellow"/>
                <w:u w:val="single"/>
              </w:rPr>
              <w:t>new</w:t>
            </w:r>
            <w:r>
              <w:t xml:space="preserve"> </w:t>
            </w:r>
            <w:r w:rsidRPr="005E3056">
              <w:t>QoS rules</w:t>
            </w:r>
            <w:r w:rsidR="0067299D">
              <w:t xml:space="preserve"> are different from all existing old </w:t>
            </w:r>
            <w:r w:rsidR="0067299D" w:rsidRPr="005E3056">
              <w:t>QoS rules</w:t>
            </w:r>
            <w:r w:rsidR="0067299D">
              <w:t>.</w:t>
            </w:r>
          </w:p>
          <w:p w14:paraId="7E6C8666" w14:textId="621441F5" w:rsidR="00D00F5A" w:rsidRDefault="00D00F5A">
            <w:pPr>
              <w:pStyle w:val="CRCoverPage"/>
              <w:spacing w:after="0"/>
              <w:ind w:left="100"/>
              <w:rPr>
                <w:noProof/>
              </w:rPr>
            </w:pPr>
          </w:p>
          <w:p w14:paraId="3E3345BF" w14:textId="6D74CB2E" w:rsidR="000D11DE" w:rsidRDefault="000D11DE">
            <w:pPr>
              <w:pStyle w:val="CRCoverPage"/>
              <w:spacing w:after="0"/>
              <w:ind w:left="100"/>
            </w:pPr>
            <w:r>
              <w:rPr>
                <w:rFonts w:hint="eastAsia"/>
                <w:noProof/>
                <w:lang w:eastAsia="zh-CN"/>
              </w:rPr>
              <w:t>A</w:t>
            </w:r>
            <w:r>
              <w:rPr>
                <w:noProof/>
                <w:lang w:eastAsia="zh-CN"/>
              </w:rPr>
              <w:t xml:space="preserve">cutally for </w:t>
            </w:r>
            <w:r w:rsidR="00A1749B">
              <w:rPr>
                <w:noProof/>
                <w:lang w:eastAsia="zh-CN"/>
              </w:rPr>
              <w:t xml:space="preserve">above </w:t>
            </w:r>
            <w:r w:rsidR="00A1749B">
              <w:t xml:space="preserve">semantic error a).5), only in below </w:t>
            </w:r>
            <w:r w:rsidR="00A1749B" w:rsidRPr="005F128D">
              <w:rPr>
                <w:rFonts w:ascii="Times New Roman" w:hAnsi="Times New Roman"/>
                <w:i/>
                <w:highlight w:val="green"/>
              </w:rPr>
              <w:t>case</w:t>
            </w:r>
            <w:r w:rsidR="00A1749B">
              <w:t xml:space="preserve"> the UE </w:t>
            </w:r>
            <w:r w:rsidR="00A1749B" w:rsidRPr="002508E5">
              <w:t>shall not diagnose an error, shall further process the new request and, if it was processed successfully, shall delete the old QoS rule which has identical precedence value</w:t>
            </w:r>
            <w:r w:rsidR="00A1749B">
              <w:t xml:space="preserve"> and in all other cases, the UE just </w:t>
            </w:r>
            <w:r w:rsidR="00951720">
              <w:t xml:space="preserve">needs to </w:t>
            </w:r>
            <w:r w:rsidR="00A1749B">
              <w:t xml:space="preserve">report an error to the network (i.e. sending a </w:t>
            </w:r>
            <w:r w:rsidR="00A1749B" w:rsidRPr="002508E5">
              <w:t>5GSM cause #83</w:t>
            </w:r>
            <w:r w:rsidR="00A1749B">
              <w:t>):</w:t>
            </w:r>
          </w:p>
          <w:p w14:paraId="16CE0D49" w14:textId="14D5633F" w:rsidR="00A1749B" w:rsidRPr="00A1749B" w:rsidRDefault="00A1749B">
            <w:pPr>
              <w:pStyle w:val="CRCoverPage"/>
              <w:spacing w:after="0"/>
              <w:ind w:left="100"/>
              <w:rPr>
                <w:rFonts w:ascii="Times New Roman" w:hAnsi="Times New Roman"/>
                <w:i/>
              </w:rPr>
            </w:pPr>
            <w:r w:rsidRPr="005F128D">
              <w:rPr>
                <w:rFonts w:ascii="Times New Roman" w:hAnsi="Times New Roman"/>
                <w:i/>
                <w:highlight w:val="green"/>
              </w:rPr>
              <w:t>The case is</w:t>
            </w:r>
            <w:r w:rsidRPr="005F128D">
              <w:rPr>
                <w:rFonts w:ascii="Times New Roman" w:hAnsi="Times New Roman" w:hint="eastAsia"/>
                <w:i/>
                <w:highlight w:val="green"/>
              </w:rPr>
              <w:t>:</w:t>
            </w:r>
            <w:r w:rsidRPr="005F128D">
              <w:rPr>
                <w:rFonts w:ascii="Times New Roman" w:hAnsi="Times New Roman"/>
                <w:i/>
                <w:highlight w:val="green"/>
              </w:rPr>
              <w:t xml:space="preserve"> the old QoS rule is not the default QoS rule and the old QoS rule is associated with a QoS flow description stored</w:t>
            </w:r>
            <w:r w:rsidR="00951720" w:rsidRPr="005F128D">
              <w:rPr>
                <w:rFonts w:ascii="Times New Roman" w:hAnsi="Times New Roman"/>
                <w:i/>
                <w:highlight w:val="green"/>
              </w:rPr>
              <w:t xml:space="preserve"> for</w:t>
            </w:r>
            <w:r w:rsidRPr="005F128D">
              <w:rPr>
                <w:rFonts w:ascii="Times New Roman" w:hAnsi="Times New Roman"/>
                <w:i/>
                <w:highlight w:val="green"/>
              </w:rPr>
              <w:t xml:space="preserve"> the EPS bearer context being modified.</w:t>
            </w:r>
          </w:p>
          <w:p w14:paraId="4AB1CFBA" w14:textId="0F6B4DC3" w:rsidR="00EB31C0" w:rsidRPr="002508E5" w:rsidRDefault="00EB31C0">
            <w:pPr>
              <w:pStyle w:val="CRCoverPage"/>
              <w:spacing w:after="0"/>
              <w:ind w:left="100"/>
              <w:rPr>
                <w:noProof/>
              </w:rPr>
            </w:pPr>
          </w:p>
        </w:tc>
      </w:tr>
      <w:tr w:rsidR="001E41F3" w:rsidRPr="002508E5" w14:paraId="0C8E4D65" w14:textId="77777777" w:rsidTr="00547111">
        <w:tc>
          <w:tcPr>
            <w:tcW w:w="2694" w:type="dxa"/>
            <w:gridSpan w:val="2"/>
            <w:tcBorders>
              <w:left w:val="single" w:sz="4" w:space="0" w:color="auto"/>
            </w:tcBorders>
          </w:tcPr>
          <w:p w14:paraId="608FEC88"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508E5" w:rsidRDefault="001E41F3">
            <w:pPr>
              <w:pStyle w:val="CRCoverPage"/>
              <w:spacing w:after="0"/>
              <w:rPr>
                <w:noProof/>
                <w:sz w:val="8"/>
                <w:szCs w:val="8"/>
              </w:rPr>
            </w:pPr>
          </w:p>
        </w:tc>
      </w:tr>
      <w:tr w:rsidR="001E41F3" w:rsidRPr="002508E5" w14:paraId="4FC2AB41" w14:textId="77777777" w:rsidTr="00547111">
        <w:tc>
          <w:tcPr>
            <w:tcW w:w="2694" w:type="dxa"/>
            <w:gridSpan w:val="2"/>
            <w:tcBorders>
              <w:left w:val="single" w:sz="4" w:space="0" w:color="auto"/>
            </w:tcBorders>
          </w:tcPr>
          <w:p w14:paraId="4A3BE4AC" w14:textId="77777777" w:rsidR="001E41F3" w:rsidRPr="002508E5" w:rsidRDefault="001E41F3">
            <w:pPr>
              <w:pStyle w:val="CRCoverPage"/>
              <w:tabs>
                <w:tab w:val="right" w:pos="2184"/>
              </w:tabs>
              <w:spacing w:after="0"/>
              <w:rPr>
                <w:b/>
                <w:i/>
                <w:noProof/>
              </w:rPr>
            </w:pPr>
            <w:r w:rsidRPr="002508E5">
              <w:rPr>
                <w:b/>
                <w:i/>
                <w:noProof/>
              </w:rPr>
              <w:t>Summary of change</w:t>
            </w:r>
            <w:r w:rsidR="0051580D" w:rsidRPr="002508E5">
              <w:rPr>
                <w:b/>
                <w:i/>
                <w:noProof/>
              </w:rPr>
              <w:t>:</w:t>
            </w:r>
          </w:p>
        </w:tc>
        <w:tc>
          <w:tcPr>
            <w:tcW w:w="6946" w:type="dxa"/>
            <w:gridSpan w:val="9"/>
            <w:tcBorders>
              <w:right w:val="single" w:sz="4" w:space="0" w:color="auto"/>
            </w:tcBorders>
            <w:shd w:val="pct30" w:color="FFFF00" w:fill="auto"/>
          </w:tcPr>
          <w:p w14:paraId="76C0712C" w14:textId="115C248B" w:rsidR="001E41F3" w:rsidRPr="002508E5" w:rsidRDefault="00834511">
            <w:pPr>
              <w:pStyle w:val="CRCoverPage"/>
              <w:spacing w:after="0"/>
              <w:ind w:left="100"/>
              <w:rPr>
                <w:noProof/>
                <w:lang w:eastAsia="zh-CN"/>
              </w:rPr>
            </w:pPr>
            <w:r>
              <w:rPr>
                <w:rFonts w:hint="eastAsia"/>
                <w:noProof/>
                <w:lang w:eastAsia="zh-CN"/>
              </w:rPr>
              <w:t>I</w:t>
            </w:r>
            <w:r>
              <w:rPr>
                <w:noProof/>
                <w:lang w:eastAsia="zh-CN"/>
              </w:rPr>
              <w:t>t propose</w:t>
            </w:r>
            <w:r w:rsidR="00A9114E">
              <w:rPr>
                <w:noProof/>
                <w:lang w:eastAsia="zh-CN"/>
              </w:rPr>
              <w:t>s</w:t>
            </w:r>
            <w:r>
              <w:rPr>
                <w:noProof/>
                <w:lang w:eastAsia="zh-CN"/>
              </w:rPr>
              <w:t xml:space="preserve"> to correct the UE handling on </w:t>
            </w:r>
            <w:r>
              <w:t>semantic error a).5) happens during the EPS bearer context modification procedure</w:t>
            </w:r>
            <w:r w:rsidR="00A66762">
              <w:t>.</w:t>
            </w:r>
          </w:p>
        </w:tc>
      </w:tr>
      <w:tr w:rsidR="001E41F3" w:rsidRPr="002508E5" w14:paraId="67BD561C" w14:textId="77777777" w:rsidTr="00547111">
        <w:tc>
          <w:tcPr>
            <w:tcW w:w="2694" w:type="dxa"/>
            <w:gridSpan w:val="2"/>
            <w:tcBorders>
              <w:left w:val="single" w:sz="4" w:space="0" w:color="auto"/>
            </w:tcBorders>
          </w:tcPr>
          <w:p w14:paraId="7A30C9A1"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508E5" w:rsidRDefault="001E41F3">
            <w:pPr>
              <w:pStyle w:val="CRCoverPage"/>
              <w:spacing w:after="0"/>
              <w:rPr>
                <w:noProof/>
                <w:sz w:val="8"/>
                <w:szCs w:val="8"/>
              </w:rPr>
            </w:pPr>
          </w:p>
        </w:tc>
      </w:tr>
      <w:tr w:rsidR="001E41F3" w:rsidRPr="002508E5" w14:paraId="262596DA" w14:textId="77777777" w:rsidTr="00547111">
        <w:tc>
          <w:tcPr>
            <w:tcW w:w="2694" w:type="dxa"/>
            <w:gridSpan w:val="2"/>
            <w:tcBorders>
              <w:left w:val="single" w:sz="4" w:space="0" w:color="auto"/>
              <w:bottom w:val="single" w:sz="4" w:space="0" w:color="auto"/>
            </w:tcBorders>
          </w:tcPr>
          <w:p w14:paraId="659D5F83" w14:textId="77777777" w:rsidR="001E41F3" w:rsidRPr="002508E5" w:rsidRDefault="001E41F3">
            <w:pPr>
              <w:pStyle w:val="CRCoverPage"/>
              <w:tabs>
                <w:tab w:val="right" w:pos="2184"/>
              </w:tabs>
              <w:spacing w:after="0"/>
              <w:rPr>
                <w:b/>
                <w:i/>
                <w:noProof/>
              </w:rPr>
            </w:pPr>
            <w:r w:rsidRPr="002508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E6BDF0" w:rsidR="001E41F3" w:rsidRPr="002508E5" w:rsidRDefault="00971765">
            <w:pPr>
              <w:pStyle w:val="CRCoverPage"/>
              <w:spacing w:after="0"/>
              <w:ind w:left="100"/>
              <w:rPr>
                <w:noProof/>
              </w:rPr>
            </w:pPr>
            <w:r>
              <w:rPr>
                <w:noProof/>
                <w:lang w:eastAsia="zh-CN"/>
              </w:rPr>
              <w:t xml:space="preserve">The UE handling on </w:t>
            </w:r>
            <w:r>
              <w:t xml:space="preserve">semantic error </w:t>
            </w:r>
            <w:r w:rsidRPr="00971765">
              <w:t>in QoS operations</w:t>
            </w:r>
            <w:r>
              <w:t xml:space="preserve"> is not correct.</w:t>
            </w:r>
          </w:p>
        </w:tc>
      </w:tr>
      <w:tr w:rsidR="001E41F3" w:rsidRPr="002508E5" w14:paraId="2E02AFEF" w14:textId="77777777" w:rsidTr="00547111">
        <w:tc>
          <w:tcPr>
            <w:tcW w:w="2694" w:type="dxa"/>
            <w:gridSpan w:val="2"/>
          </w:tcPr>
          <w:p w14:paraId="0B18EFDB" w14:textId="77777777" w:rsidR="001E41F3" w:rsidRPr="002508E5" w:rsidRDefault="001E41F3">
            <w:pPr>
              <w:pStyle w:val="CRCoverPage"/>
              <w:spacing w:after="0"/>
              <w:rPr>
                <w:b/>
                <w:i/>
                <w:noProof/>
                <w:sz w:val="8"/>
                <w:szCs w:val="8"/>
              </w:rPr>
            </w:pPr>
          </w:p>
        </w:tc>
        <w:tc>
          <w:tcPr>
            <w:tcW w:w="6946" w:type="dxa"/>
            <w:gridSpan w:val="9"/>
          </w:tcPr>
          <w:p w14:paraId="56B6630C" w14:textId="77777777" w:rsidR="001E41F3" w:rsidRPr="002508E5" w:rsidRDefault="001E41F3">
            <w:pPr>
              <w:pStyle w:val="CRCoverPage"/>
              <w:spacing w:after="0"/>
              <w:rPr>
                <w:noProof/>
                <w:sz w:val="8"/>
                <w:szCs w:val="8"/>
              </w:rPr>
            </w:pPr>
          </w:p>
        </w:tc>
      </w:tr>
      <w:tr w:rsidR="001E41F3" w:rsidRPr="002508E5" w14:paraId="74997849" w14:textId="77777777" w:rsidTr="00547111">
        <w:tc>
          <w:tcPr>
            <w:tcW w:w="2694" w:type="dxa"/>
            <w:gridSpan w:val="2"/>
            <w:tcBorders>
              <w:top w:val="single" w:sz="4" w:space="0" w:color="auto"/>
              <w:left w:val="single" w:sz="4" w:space="0" w:color="auto"/>
            </w:tcBorders>
          </w:tcPr>
          <w:p w14:paraId="38241EDE" w14:textId="77777777" w:rsidR="001E41F3" w:rsidRPr="002508E5" w:rsidRDefault="001E41F3">
            <w:pPr>
              <w:pStyle w:val="CRCoverPage"/>
              <w:tabs>
                <w:tab w:val="right" w:pos="2184"/>
              </w:tabs>
              <w:spacing w:after="0"/>
              <w:rPr>
                <w:b/>
                <w:i/>
                <w:noProof/>
              </w:rPr>
            </w:pPr>
            <w:r w:rsidRPr="002508E5">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7FD832" w:rsidR="001E41F3" w:rsidRPr="002508E5" w:rsidRDefault="00DE2FA0">
            <w:pPr>
              <w:pStyle w:val="CRCoverPage"/>
              <w:spacing w:after="0"/>
              <w:ind w:left="100"/>
              <w:rPr>
                <w:noProof/>
              </w:rPr>
            </w:pPr>
            <w:r w:rsidRPr="002508E5">
              <w:t>6.1.4.1</w:t>
            </w:r>
          </w:p>
        </w:tc>
      </w:tr>
      <w:tr w:rsidR="001E41F3" w:rsidRPr="002508E5" w14:paraId="4B9358B6" w14:textId="77777777" w:rsidTr="00547111">
        <w:tc>
          <w:tcPr>
            <w:tcW w:w="2694" w:type="dxa"/>
            <w:gridSpan w:val="2"/>
            <w:tcBorders>
              <w:left w:val="single" w:sz="4" w:space="0" w:color="auto"/>
            </w:tcBorders>
          </w:tcPr>
          <w:p w14:paraId="3EA87C95" w14:textId="77777777" w:rsidR="001E41F3" w:rsidRPr="002508E5"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2508E5" w:rsidRDefault="001E41F3">
            <w:pPr>
              <w:pStyle w:val="CRCoverPage"/>
              <w:spacing w:after="0"/>
              <w:rPr>
                <w:noProof/>
                <w:sz w:val="8"/>
                <w:szCs w:val="8"/>
              </w:rPr>
            </w:pPr>
          </w:p>
        </w:tc>
      </w:tr>
      <w:tr w:rsidR="001E41F3" w:rsidRPr="002508E5" w14:paraId="5F94BADA" w14:textId="77777777" w:rsidTr="00547111">
        <w:tc>
          <w:tcPr>
            <w:tcW w:w="2694" w:type="dxa"/>
            <w:gridSpan w:val="2"/>
            <w:tcBorders>
              <w:left w:val="single" w:sz="4" w:space="0" w:color="auto"/>
            </w:tcBorders>
          </w:tcPr>
          <w:p w14:paraId="6EBF1841" w14:textId="77777777" w:rsidR="001E41F3" w:rsidRPr="002508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2508E5" w:rsidRDefault="001E41F3">
            <w:pPr>
              <w:pStyle w:val="CRCoverPage"/>
              <w:spacing w:after="0"/>
              <w:jc w:val="center"/>
              <w:rPr>
                <w:b/>
                <w:caps/>
                <w:noProof/>
              </w:rPr>
            </w:pPr>
            <w:r w:rsidRPr="002508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2508E5" w:rsidRDefault="001E41F3">
            <w:pPr>
              <w:pStyle w:val="CRCoverPage"/>
              <w:spacing w:after="0"/>
              <w:jc w:val="center"/>
              <w:rPr>
                <w:b/>
                <w:caps/>
                <w:noProof/>
              </w:rPr>
            </w:pPr>
            <w:r w:rsidRPr="002508E5">
              <w:rPr>
                <w:b/>
                <w:caps/>
                <w:noProof/>
              </w:rPr>
              <w:t>N</w:t>
            </w:r>
          </w:p>
        </w:tc>
        <w:tc>
          <w:tcPr>
            <w:tcW w:w="2977" w:type="dxa"/>
            <w:gridSpan w:val="4"/>
          </w:tcPr>
          <w:p w14:paraId="12C61BF1" w14:textId="77777777" w:rsidR="001E41F3" w:rsidRPr="002508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2508E5" w:rsidRDefault="001E41F3">
            <w:pPr>
              <w:pStyle w:val="CRCoverPage"/>
              <w:spacing w:after="0"/>
              <w:ind w:left="99"/>
              <w:rPr>
                <w:noProof/>
              </w:rPr>
            </w:pPr>
          </w:p>
        </w:tc>
      </w:tr>
      <w:tr w:rsidR="001E41F3" w:rsidRPr="002508E5" w14:paraId="3FE906FB" w14:textId="77777777" w:rsidTr="00547111">
        <w:tc>
          <w:tcPr>
            <w:tcW w:w="2694" w:type="dxa"/>
            <w:gridSpan w:val="2"/>
            <w:tcBorders>
              <w:left w:val="single" w:sz="4" w:space="0" w:color="auto"/>
            </w:tcBorders>
          </w:tcPr>
          <w:p w14:paraId="67D11E86" w14:textId="77777777" w:rsidR="001E41F3" w:rsidRPr="002508E5" w:rsidRDefault="001E41F3">
            <w:pPr>
              <w:pStyle w:val="CRCoverPage"/>
              <w:tabs>
                <w:tab w:val="right" w:pos="2184"/>
              </w:tabs>
              <w:spacing w:after="0"/>
              <w:rPr>
                <w:b/>
                <w:i/>
                <w:noProof/>
              </w:rPr>
            </w:pPr>
            <w:r w:rsidRPr="002508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697C0B0D" w14:textId="77777777" w:rsidR="001E41F3" w:rsidRPr="002508E5" w:rsidRDefault="001E41F3">
            <w:pPr>
              <w:pStyle w:val="CRCoverPage"/>
              <w:tabs>
                <w:tab w:val="right" w:pos="2893"/>
              </w:tabs>
              <w:spacing w:after="0"/>
              <w:rPr>
                <w:noProof/>
              </w:rPr>
            </w:pPr>
            <w:r w:rsidRPr="002508E5">
              <w:rPr>
                <w:noProof/>
              </w:rPr>
              <w:t xml:space="preserve"> Other core specifications</w:t>
            </w:r>
            <w:r w:rsidRPr="002508E5">
              <w:rPr>
                <w:noProof/>
              </w:rPr>
              <w:tab/>
            </w:r>
          </w:p>
        </w:tc>
        <w:tc>
          <w:tcPr>
            <w:tcW w:w="3401" w:type="dxa"/>
            <w:gridSpan w:val="3"/>
            <w:tcBorders>
              <w:right w:val="single" w:sz="4" w:space="0" w:color="auto"/>
            </w:tcBorders>
            <w:shd w:val="pct30" w:color="FFFF00" w:fill="auto"/>
          </w:tcPr>
          <w:p w14:paraId="56C0DCF2" w14:textId="77777777" w:rsidR="001E41F3" w:rsidRPr="002508E5" w:rsidRDefault="00145D43">
            <w:pPr>
              <w:pStyle w:val="CRCoverPage"/>
              <w:spacing w:after="0"/>
              <w:ind w:left="99"/>
              <w:rPr>
                <w:noProof/>
              </w:rPr>
            </w:pPr>
            <w:r w:rsidRPr="002508E5">
              <w:rPr>
                <w:noProof/>
              </w:rPr>
              <w:t xml:space="preserve">TS/TR ... CR ... </w:t>
            </w:r>
          </w:p>
        </w:tc>
      </w:tr>
      <w:tr w:rsidR="001E41F3" w:rsidRPr="002508E5" w14:paraId="54C70661" w14:textId="77777777" w:rsidTr="00547111">
        <w:tc>
          <w:tcPr>
            <w:tcW w:w="2694" w:type="dxa"/>
            <w:gridSpan w:val="2"/>
            <w:tcBorders>
              <w:left w:val="single" w:sz="4" w:space="0" w:color="auto"/>
            </w:tcBorders>
          </w:tcPr>
          <w:p w14:paraId="69BDA791" w14:textId="77777777" w:rsidR="001E41F3" w:rsidRPr="002508E5" w:rsidRDefault="001E41F3">
            <w:pPr>
              <w:pStyle w:val="CRCoverPage"/>
              <w:spacing w:after="0"/>
              <w:rPr>
                <w:b/>
                <w:i/>
                <w:noProof/>
              </w:rPr>
            </w:pPr>
            <w:r w:rsidRPr="002508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4BE2CB9C" w14:textId="77777777" w:rsidR="001E41F3" w:rsidRPr="002508E5" w:rsidRDefault="001E41F3">
            <w:pPr>
              <w:pStyle w:val="CRCoverPage"/>
              <w:spacing w:after="0"/>
              <w:rPr>
                <w:noProof/>
              </w:rPr>
            </w:pPr>
            <w:r w:rsidRPr="002508E5">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2508E5" w:rsidRDefault="00145D43">
            <w:pPr>
              <w:pStyle w:val="CRCoverPage"/>
              <w:spacing w:after="0"/>
              <w:ind w:left="99"/>
              <w:rPr>
                <w:noProof/>
              </w:rPr>
            </w:pPr>
            <w:r w:rsidRPr="002508E5">
              <w:rPr>
                <w:noProof/>
              </w:rPr>
              <w:t xml:space="preserve">TS/TR ... CR ... </w:t>
            </w:r>
          </w:p>
        </w:tc>
      </w:tr>
      <w:tr w:rsidR="001E41F3" w:rsidRPr="002508E5" w14:paraId="6D4B164C" w14:textId="77777777" w:rsidTr="00547111">
        <w:tc>
          <w:tcPr>
            <w:tcW w:w="2694" w:type="dxa"/>
            <w:gridSpan w:val="2"/>
            <w:tcBorders>
              <w:left w:val="single" w:sz="4" w:space="0" w:color="auto"/>
            </w:tcBorders>
          </w:tcPr>
          <w:p w14:paraId="724C8B15" w14:textId="77777777" w:rsidR="001E41F3" w:rsidRPr="002508E5" w:rsidRDefault="00145D43">
            <w:pPr>
              <w:pStyle w:val="CRCoverPage"/>
              <w:spacing w:after="0"/>
              <w:rPr>
                <w:b/>
                <w:i/>
                <w:noProof/>
              </w:rPr>
            </w:pPr>
            <w:r w:rsidRPr="002508E5">
              <w:rPr>
                <w:b/>
                <w:i/>
                <w:noProof/>
              </w:rPr>
              <w:t xml:space="preserve">(show </w:t>
            </w:r>
            <w:r w:rsidR="00592D74" w:rsidRPr="002508E5">
              <w:rPr>
                <w:b/>
                <w:i/>
                <w:noProof/>
              </w:rPr>
              <w:t xml:space="preserve">related </w:t>
            </w:r>
            <w:r w:rsidRPr="002508E5">
              <w:rPr>
                <w:b/>
                <w:i/>
                <w:noProof/>
              </w:rPr>
              <w:t>CR</w:t>
            </w:r>
            <w:r w:rsidR="00592D74" w:rsidRPr="002508E5">
              <w:rPr>
                <w:b/>
                <w:i/>
                <w:noProof/>
              </w:rPr>
              <w:t>s</w:t>
            </w:r>
            <w:r w:rsidRPr="002508E5">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2508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2508E5" w:rsidRDefault="004E1669">
            <w:pPr>
              <w:pStyle w:val="CRCoverPage"/>
              <w:spacing w:after="0"/>
              <w:jc w:val="center"/>
              <w:rPr>
                <w:b/>
                <w:caps/>
                <w:noProof/>
              </w:rPr>
            </w:pPr>
            <w:r w:rsidRPr="002508E5">
              <w:rPr>
                <w:b/>
                <w:caps/>
                <w:noProof/>
              </w:rPr>
              <w:t>X</w:t>
            </w:r>
          </w:p>
        </w:tc>
        <w:tc>
          <w:tcPr>
            <w:tcW w:w="2977" w:type="dxa"/>
            <w:gridSpan w:val="4"/>
          </w:tcPr>
          <w:p w14:paraId="5EAC6096" w14:textId="77777777" w:rsidR="001E41F3" w:rsidRPr="002508E5" w:rsidRDefault="001E41F3">
            <w:pPr>
              <w:pStyle w:val="CRCoverPage"/>
              <w:spacing w:after="0"/>
              <w:rPr>
                <w:noProof/>
              </w:rPr>
            </w:pPr>
            <w:r w:rsidRPr="002508E5">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2508E5" w:rsidRDefault="00145D43">
            <w:pPr>
              <w:pStyle w:val="CRCoverPage"/>
              <w:spacing w:after="0"/>
              <w:ind w:left="99"/>
              <w:rPr>
                <w:noProof/>
              </w:rPr>
            </w:pPr>
            <w:r w:rsidRPr="002508E5">
              <w:rPr>
                <w:noProof/>
              </w:rPr>
              <w:t>TS</w:t>
            </w:r>
            <w:r w:rsidR="000A6394" w:rsidRPr="002508E5">
              <w:rPr>
                <w:noProof/>
              </w:rPr>
              <w:t xml:space="preserve">/TR ... CR ... </w:t>
            </w:r>
          </w:p>
        </w:tc>
      </w:tr>
      <w:tr w:rsidR="001E41F3" w:rsidRPr="002508E5" w14:paraId="6816D577" w14:textId="77777777" w:rsidTr="008863B9">
        <w:tc>
          <w:tcPr>
            <w:tcW w:w="2694" w:type="dxa"/>
            <w:gridSpan w:val="2"/>
            <w:tcBorders>
              <w:left w:val="single" w:sz="4" w:space="0" w:color="auto"/>
            </w:tcBorders>
          </w:tcPr>
          <w:p w14:paraId="74A365C8" w14:textId="77777777" w:rsidR="001E41F3" w:rsidRPr="002508E5"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2508E5" w:rsidRDefault="001E41F3">
            <w:pPr>
              <w:pStyle w:val="CRCoverPage"/>
              <w:spacing w:after="0"/>
              <w:rPr>
                <w:noProof/>
              </w:rPr>
            </w:pPr>
          </w:p>
        </w:tc>
      </w:tr>
      <w:tr w:rsidR="001E41F3" w:rsidRPr="002508E5" w14:paraId="204A6CD0" w14:textId="77777777" w:rsidTr="008863B9">
        <w:tc>
          <w:tcPr>
            <w:tcW w:w="2694" w:type="dxa"/>
            <w:gridSpan w:val="2"/>
            <w:tcBorders>
              <w:left w:val="single" w:sz="4" w:space="0" w:color="auto"/>
              <w:bottom w:val="single" w:sz="4" w:space="0" w:color="auto"/>
            </w:tcBorders>
          </w:tcPr>
          <w:p w14:paraId="4F081F48" w14:textId="77777777" w:rsidR="001E41F3" w:rsidRPr="002508E5" w:rsidRDefault="001E41F3">
            <w:pPr>
              <w:pStyle w:val="CRCoverPage"/>
              <w:tabs>
                <w:tab w:val="right" w:pos="2184"/>
              </w:tabs>
              <w:spacing w:after="0"/>
              <w:rPr>
                <w:b/>
                <w:i/>
                <w:noProof/>
              </w:rPr>
            </w:pPr>
            <w:r w:rsidRPr="002508E5">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2508E5" w:rsidRDefault="001E41F3">
            <w:pPr>
              <w:pStyle w:val="CRCoverPage"/>
              <w:spacing w:after="0"/>
              <w:ind w:left="100"/>
              <w:rPr>
                <w:noProof/>
              </w:rPr>
            </w:pPr>
          </w:p>
        </w:tc>
      </w:tr>
      <w:tr w:rsidR="008863B9" w:rsidRPr="002508E5" w14:paraId="5AF31BAD" w14:textId="77777777" w:rsidTr="008863B9">
        <w:tc>
          <w:tcPr>
            <w:tcW w:w="2694" w:type="dxa"/>
            <w:gridSpan w:val="2"/>
            <w:tcBorders>
              <w:top w:val="single" w:sz="4" w:space="0" w:color="auto"/>
              <w:bottom w:val="single" w:sz="4" w:space="0" w:color="auto"/>
            </w:tcBorders>
          </w:tcPr>
          <w:p w14:paraId="623D351D" w14:textId="77777777" w:rsidR="008863B9" w:rsidRPr="002508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2508E5" w:rsidRDefault="008863B9">
            <w:pPr>
              <w:pStyle w:val="CRCoverPage"/>
              <w:spacing w:after="0"/>
              <w:ind w:left="100"/>
              <w:rPr>
                <w:noProof/>
                <w:sz w:val="8"/>
                <w:szCs w:val="8"/>
              </w:rPr>
            </w:pPr>
          </w:p>
        </w:tc>
      </w:tr>
      <w:tr w:rsidR="008863B9" w:rsidRPr="002508E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2508E5" w:rsidRDefault="008863B9">
            <w:pPr>
              <w:pStyle w:val="CRCoverPage"/>
              <w:tabs>
                <w:tab w:val="right" w:pos="2184"/>
              </w:tabs>
              <w:spacing w:after="0"/>
              <w:rPr>
                <w:b/>
                <w:i/>
                <w:noProof/>
              </w:rPr>
            </w:pPr>
            <w:r w:rsidRPr="002508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2508E5" w:rsidRDefault="008863B9">
            <w:pPr>
              <w:pStyle w:val="CRCoverPage"/>
              <w:spacing w:after="0"/>
              <w:ind w:left="100"/>
              <w:rPr>
                <w:noProof/>
              </w:rPr>
            </w:pPr>
          </w:p>
        </w:tc>
      </w:tr>
    </w:tbl>
    <w:p w14:paraId="3E2A01F9" w14:textId="77777777" w:rsidR="001E41F3" w:rsidRPr="002508E5" w:rsidRDefault="001E41F3">
      <w:pPr>
        <w:pStyle w:val="CRCoverPage"/>
        <w:spacing w:after="0"/>
        <w:rPr>
          <w:noProof/>
          <w:sz w:val="8"/>
          <w:szCs w:val="8"/>
        </w:rPr>
      </w:pPr>
    </w:p>
    <w:p w14:paraId="57BA6E13" w14:textId="77777777" w:rsidR="001E41F3" w:rsidRPr="002508E5" w:rsidRDefault="001E41F3">
      <w:pPr>
        <w:rPr>
          <w:noProof/>
        </w:rPr>
        <w:sectPr w:rsidR="001E41F3" w:rsidRPr="002508E5">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2508E5"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2508E5">
        <w:rPr>
          <w:rFonts w:ascii="Arial" w:hAnsi="Arial"/>
          <w:noProof/>
          <w:color w:val="0000FF"/>
          <w:sz w:val="28"/>
          <w:lang w:val="fr-FR"/>
        </w:rPr>
        <w:lastRenderedPageBreak/>
        <w:t>* * * First Change * * * *</w:t>
      </w:r>
    </w:p>
    <w:p w14:paraId="558E89F0" w14:textId="77777777" w:rsidR="00065370" w:rsidRPr="002508E5" w:rsidRDefault="00065370" w:rsidP="00065370">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91599168"/>
      <w:r w:rsidRPr="002508E5">
        <w:t>6.1.4.1</w:t>
      </w:r>
      <w:r w:rsidRPr="002508E5">
        <w:tab/>
        <w:t>Coordination between 5GSM and ESM with N26 interface</w:t>
      </w:r>
      <w:bookmarkEnd w:id="2"/>
      <w:bookmarkEnd w:id="3"/>
      <w:bookmarkEnd w:id="4"/>
      <w:bookmarkEnd w:id="5"/>
      <w:bookmarkEnd w:id="6"/>
      <w:bookmarkEnd w:id="7"/>
      <w:bookmarkEnd w:id="8"/>
      <w:bookmarkEnd w:id="9"/>
    </w:p>
    <w:p w14:paraId="584E9B7F" w14:textId="77777777" w:rsidR="00065370" w:rsidRPr="002508E5" w:rsidRDefault="00065370" w:rsidP="00065370">
      <w:r w:rsidRPr="002508E5">
        <w:t xml:space="preserve">Interworking with EPS is supported for a PDU session, if the PDU session includes the mapped EPS bearer context(s) or has association(s) between QoS flow and mapped EPS bearer </w:t>
      </w:r>
      <w:r w:rsidRPr="002508E5">
        <w:rPr>
          <w:noProof/>
          <w:lang w:val="en-US"/>
        </w:rPr>
        <w:t>after inter-system change from S1 mode to N1 mode</w:t>
      </w:r>
      <w:r w:rsidRPr="002508E5">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5AB032C6" w14:textId="77777777" w:rsidR="00065370" w:rsidRPr="002508E5" w:rsidRDefault="00065370" w:rsidP="00065370">
      <w:r w:rsidRPr="002508E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w:t>
      </w:r>
    </w:p>
    <w:p w14:paraId="3498B564" w14:textId="77777777" w:rsidR="00065370" w:rsidRPr="002508E5" w:rsidRDefault="00065370" w:rsidP="00065370">
      <w:pPr>
        <w:pStyle w:val="B1"/>
      </w:pPr>
      <w:r w:rsidRPr="002508E5">
        <w:t>a)</w:t>
      </w:r>
      <w:r w:rsidRPr="002508E5">
        <w:tab/>
        <w:t>the PDU session is not an MA PDU session established over both 3GPP access and non-3GPP access, the UE shall perform a local release of the PDU session; or</w:t>
      </w:r>
    </w:p>
    <w:p w14:paraId="61738089" w14:textId="77777777" w:rsidR="00065370" w:rsidRPr="002508E5" w:rsidRDefault="00065370" w:rsidP="00065370">
      <w:pPr>
        <w:pStyle w:val="B1"/>
      </w:pPr>
      <w:r w:rsidRPr="002508E5">
        <w:t>b)</w:t>
      </w:r>
      <w:r w:rsidRPr="002508E5">
        <w:tab/>
        <w:t>the PDU session is an MA PDU session established over both 3GPP access and non-3GPP access, the UE shall perform a local release of the PDU session over 3GPP access and consider that the MA PDU session is established over non-3GPP access only.</w:t>
      </w:r>
    </w:p>
    <w:p w14:paraId="2717055A" w14:textId="77777777" w:rsidR="00065370" w:rsidRPr="002508E5" w:rsidRDefault="00065370" w:rsidP="00065370">
      <w:r w:rsidRPr="002508E5">
        <w:t xml:space="preserve">If there is no EPS bearer identity assigned to the QoS flow(s) of a PDU session associated with 3GPP access which is not associated with the default QoS rule, unless </w:t>
      </w:r>
      <w:r w:rsidRPr="002508E5">
        <w:rPr>
          <w:noProof/>
          <w:lang w:val="en-US"/>
        </w:rPr>
        <w:t>the PDU session is an MA PDU session established over 3GPP access and over non-3GPP access</w:t>
      </w:r>
      <w:r w:rsidRPr="002508E5">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93511A8" w14:textId="77777777" w:rsidR="00065370" w:rsidRPr="002508E5" w:rsidRDefault="00065370" w:rsidP="00065370">
      <w:pPr>
        <w:pStyle w:val="B1"/>
      </w:pPr>
      <w:r w:rsidRPr="002508E5">
        <w:t>a)</w:t>
      </w:r>
      <w:r w:rsidRPr="002508E5">
        <w:tab/>
        <w:t>the PDU session type of the PDU session shall be mapped to the PDN type of the default EPS bearer context as follows:</w:t>
      </w:r>
    </w:p>
    <w:p w14:paraId="43F32A34" w14:textId="77777777" w:rsidR="00065370" w:rsidRPr="002508E5" w:rsidRDefault="00065370" w:rsidP="00065370">
      <w:pPr>
        <w:pStyle w:val="B2"/>
      </w:pPr>
      <w:r w:rsidRPr="002508E5">
        <w:t>1)</w:t>
      </w:r>
      <w:r w:rsidRPr="002508E5">
        <w:tab/>
        <w:t>the PDN type shall be set to "non-IP" if the PDU session type is "Unstructured";</w:t>
      </w:r>
    </w:p>
    <w:p w14:paraId="62A6F45D" w14:textId="77777777" w:rsidR="00065370" w:rsidRPr="002508E5" w:rsidRDefault="00065370" w:rsidP="00065370">
      <w:pPr>
        <w:pStyle w:val="B2"/>
      </w:pPr>
      <w:r w:rsidRPr="002508E5">
        <w:t>2)</w:t>
      </w:r>
      <w:r w:rsidRPr="002508E5">
        <w:tab/>
        <w:t>the PDN type shall be set to "IPv4" if the PDU session type is "IPv4";</w:t>
      </w:r>
    </w:p>
    <w:p w14:paraId="39F98E12" w14:textId="77777777" w:rsidR="00065370" w:rsidRPr="002508E5" w:rsidRDefault="00065370" w:rsidP="00065370">
      <w:pPr>
        <w:pStyle w:val="B2"/>
      </w:pPr>
      <w:r w:rsidRPr="002508E5">
        <w:t>3)</w:t>
      </w:r>
      <w:r w:rsidRPr="002508E5">
        <w:tab/>
        <w:t>the PDN type shall be set to "IPv6" if the PDU session type is "IPv6";</w:t>
      </w:r>
    </w:p>
    <w:p w14:paraId="35CC0CCD" w14:textId="77777777" w:rsidR="00065370" w:rsidRPr="002508E5" w:rsidRDefault="00065370" w:rsidP="00065370">
      <w:pPr>
        <w:pStyle w:val="B2"/>
      </w:pPr>
      <w:r w:rsidRPr="002508E5">
        <w:t>4)</w:t>
      </w:r>
      <w:r w:rsidRPr="002508E5">
        <w:tab/>
        <w:t>the PDN type shall be set to "IPv4v6" if the PDU session type is "IPv4v6";</w:t>
      </w:r>
    </w:p>
    <w:p w14:paraId="7013DA27" w14:textId="77777777" w:rsidR="00065370" w:rsidRPr="002508E5" w:rsidRDefault="00065370" w:rsidP="00065370">
      <w:pPr>
        <w:pStyle w:val="B2"/>
      </w:pPr>
      <w:r w:rsidRPr="002508E5">
        <w:t>5)</w:t>
      </w:r>
      <w:r w:rsidRPr="002508E5">
        <w:tab/>
        <w:t xml:space="preserve">the PDN type shall be set to "non-IP" if the PDU session type is "Ethernet", and </w:t>
      </w:r>
      <w:r w:rsidRPr="002508E5">
        <w:rPr>
          <w:noProof/>
          <w:lang w:val="en-US"/>
        </w:rPr>
        <w:t xml:space="preserve">the UE, the network or both of them do not support </w:t>
      </w:r>
      <w:r w:rsidRPr="002508E5">
        <w:t>Ethernet PDN type in S1 mode; and</w:t>
      </w:r>
    </w:p>
    <w:p w14:paraId="44A50786" w14:textId="77777777" w:rsidR="00065370" w:rsidRPr="002508E5" w:rsidRDefault="00065370" w:rsidP="00065370">
      <w:pPr>
        <w:pStyle w:val="B2"/>
      </w:pPr>
      <w:r w:rsidRPr="002508E5">
        <w:t>6)</w:t>
      </w:r>
      <w:r w:rsidRPr="002508E5">
        <w:tab/>
        <w:t xml:space="preserve">the PDN type shall be set to "Ethernet" if the PDU session type is "Ethernet" and </w:t>
      </w:r>
      <w:r w:rsidRPr="002508E5">
        <w:rPr>
          <w:noProof/>
          <w:lang w:val="en-US"/>
        </w:rPr>
        <w:t>the UE and the network support Ethernet PDN type in S1 mode</w:t>
      </w:r>
      <w:r w:rsidRPr="002508E5">
        <w:t>;</w:t>
      </w:r>
    </w:p>
    <w:p w14:paraId="0A1E752D" w14:textId="77777777" w:rsidR="00065370" w:rsidRPr="002508E5" w:rsidRDefault="00065370" w:rsidP="00065370">
      <w:pPr>
        <w:pStyle w:val="B1"/>
      </w:pPr>
      <w:r w:rsidRPr="002508E5">
        <w:t>b)</w:t>
      </w:r>
      <w:r w:rsidRPr="002508E5">
        <w:tab/>
        <w:t>the PDU address of the PDU session shall be mapped to the PDN address of the default EPS bearer context as follows:</w:t>
      </w:r>
    </w:p>
    <w:p w14:paraId="4D81FC7D" w14:textId="77777777" w:rsidR="00065370" w:rsidRPr="002508E5" w:rsidRDefault="00065370" w:rsidP="00065370">
      <w:pPr>
        <w:pStyle w:val="B2"/>
      </w:pPr>
      <w:r w:rsidRPr="002508E5">
        <w:t>1)</w:t>
      </w:r>
      <w:r w:rsidRPr="002508E5">
        <w:tab/>
        <w:t>the PDN address of the default EPS bearer context is set to the PDU address of the PDU session, if the PDU session type is "IPv4", "IPv6" or "IPv4v6"; and</w:t>
      </w:r>
    </w:p>
    <w:p w14:paraId="0EC029A5" w14:textId="77777777" w:rsidR="00065370" w:rsidRPr="002508E5" w:rsidRDefault="00065370" w:rsidP="00065370">
      <w:pPr>
        <w:pStyle w:val="B2"/>
      </w:pPr>
      <w:r w:rsidRPr="002508E5">
        <w:t>2)</w:t>
      </w:r>
      <w:r w:rsidRPr="002508E5">
        <w:tab/>
        <w:t>the PDN address of the default EPS bearer context is set to zero, if the PDU session type is "Ethernet" or "Unstructured";</w:t>
      </w:r>
    </w:p>
    <w:p w14:paraId="7D0A576F" w14:textId="77777777" w:rsidR="00065370" w:rsidRPr="002508E5" w:rsidRDefault="00065370" w:rsidP="00065370">
      <w:pPr>
        <w:pStyle w:val="B1"/>
      </w:pPr>
      <w:r w:rsidRPr="002508E5">
        <w:t>c)</w:t>
      </w:r>
      <w:r w:rsidRPr="002508E5">
        <w:tab/>
        <w:t>the DNN of the PDU session shall be mapped to the APN of the default EPS bearer context, unless the PDU session is an emergency PDU session;</w:t>
      </w:r>
    </w:p>
    <w:p w14:paraId="10C93BE2" w14:textId="77777777" w:rsidR="00065370" w:rsidRPr="002508E5" w:rsidRDefault="00065370" w:rsidP="00065370">
      <w:pPr>
        <w:pStyle w:val="B1"/>
      </w:pPr>
      <w:r w:rsidRPr="002508E5">
        <w:t>d)</w:t>
      </w:r>
      <w:r w:rsidRPr="002508E5">
        <w:tab/>
        <w:t>the APN-AMBR and extended APN-AMBR received in the parameters of the default EPS bearer context of the mapped EPS bearer contexts shall be mapped to the APN-AMBR and extended APN-AMBR of the default EPS bearer context;</w:t>
      </w:r>
    </w:p>
    <w:p w14:paraId="130AF8A3" w14:textId="77777777" w:rsidR="00065370" w:rsidRPr="002508E5" w:rsidRDefault="00065370" w:rsidP="00065370">
      <w:pPr>
        <w:pStyle w:val="B1"/>
      </w:pPr>
      <w:r w:rsidRPr="002508E5">
        <w:lastRenderedPageBreak/>
        <w:t>e)</w:t>
      </w:r>
      <w:r w:rsidRPr="002508E5">
        <w:tab/>
        <w:t>for each PDU session in state PDU SESSION ACTIVE, PDU SESSION MODIFICATION PENDING or PDU SESSION INACTIVE PENDING:</w:t>
      </w:r>
    </w:p>
    <w:p w14:paraId="26F14D26" w14:textId="77777777" w:rsidR="00065370" w:rsidRPr="002508E5" w:rsidRDefault="00065370" w:rsidP="00065370">
      <w:pPr>
        <w:pStyle w:val="B2"/>
      </w:pPr>
      <w:r w:rsidRPr="002508E5">
        <w:t>1)</w:t>
      </w:r>
      <w:r w:rsidRPr="002508E5">
        <w:tab/>
        <w:t>if the UE is performing an inter-system change from N1 mode to WB-S1 mode, the UE shall set the state of the mapped EPS bearer context(s) to BEARER CONTEXT ACTIVE; or</w:t>
      </w:r>
    </w:p>
    <w:p w14:paraId="12296CAB" w14:textId="77777777" w:rsidR="00065370" w:rsidRPr="002508E5" w:rsidRDefault="00065370" w:rsidP="00065370">
      <w:pPr>
        <w:pStyle w:val="B2"/>
      </w:pPr>
      <w:r w:rsidRPr="002508E5">
        <w:t>2)</w:t>
      </w:r>
      <w:r w:rsidRPr="002508E5">
        <w:tab/>
        <w:t xml:space="preserve">if </w:t>
      </w:r>
      <w:r w:rsidRPr="002508E5">
        <w:rPr>
          <w:rStyle w:val="B2Char"/>
        </w:rPr>
        <w:t>the UE is performing an inter-sy</w:t>
      </w:r>
      <w:r w:rsidRPr="002508E5">
        <w:t>s</w:t>
      </w:r>
      <w:r w:rsidRPr="002508E5">
        <w:rPr>
          <w:rStyle w:val="B2Char"/>
        </w:rPr>
        <w:t>tem change from N1 mode to NB-S1 mode, for the mapped EPS bearer context corresponding to the default EPS bearer, the UE shall set the state of the mapped EPS bearer context to BEARER CONTEXT ACTIVE</w:t>
      </w:r>
      <w:r w:rsidRPr="002508E5">
        <w:t xml:space="preserve">. </w:t>
      </w:r>
      <w:r w:rsidRPr="002508E5">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2508E5">
        <w:t>; and</w:t>
      </w:r>
    </w:p>
    <w:p w14:paraId="5A3AA8FF" w14:textId="77777777" w:rsidR="00065370" w:rsidRPr="002508E5" w:rsidRDefault="00065370" w:rsidP="00065370">
      <w:pPr>
        <w:pStyle w:val="B1"/>
      </w:pPr>
      <w:r w:rsidRPr="002508E5">
        <w:t>f)</w:t>
      </w:r>
      <w:r w:rsidRPr="002508E5">
        <w:tab/>
        <w:t>for any other PDU session the UE shall set the state of the mapped EPS bearer context(s) to BEARER CONTEXT INACTIVE.</w:t>
      </w:r>
    </w:p>
    <w:p w14:paraId="1772266A" w14:textId="77777777" w:rsidR="00065370" w:rsidRPr="002508E5" w:rsidRDefault="00065370" w:rsidP="00065370">
      <w:r w:rsidRPr="002508E5">
        <w:t xml:space="preserve">Additionally, for each mapped </w:t>
      </w:r>
      <w:r w:rsidRPr="002508E5">
        <w:rPr>
          <w:rFonts w:hint="eastAsia"/>
          <w:lang w:eastAsia="zh-CN"/>
        </w:rPr>
        <w:t>EPS</w:t>
      </w:r>
      <w:r w:rsidRPr="002508E5">
        <w:rPr>
          <w:lang w:eastAsia="zh-CN"/>
        </w:rPr>
        <w:t xml:space="preserve"> bearer context</w:t>
      </w:r>
      <w:r w:rsidRPr="002508E5">
        <w:t xml:space="preserve"> or the association between QoS flow and mapped EPS bearer in the PDU session:</w:t>
      </w:r>
    </w:p>
    <w:p w14:paraId="113879F1" w14:textId="77777777" w:rsidR="00065370" w:rsidRPr="002508E5" w:rsidRDefault="00065370" w:rsidP="00065370">
      <w:pPr>
        <w:pStyle w:val="B1"/>
      </w:pPr>
      <w:r w:rsidRPr="002508E5">
        <w:t>a)</w:t>
      </w:r>
      <w:r w:rsidRPr="002508E5">
        <w:tab/>
        <w:t>the EPS bearer identity shall be set to the EPS bearer identity received in the mapped EPS bearer context, or the EPS bearer identity associated with the QoS flow;</w:t>
      </w:r>
    </w:p>
    <w:p w14:paraId="3EAAC654" w14:textId="77777777" w:rsidR="00065370" w:rsidRPr="002508E5" w:rsidRDefault="00065370" w:rsidP="00065370">
      <w:pPr>
        <w:pStyle w:val="B1"/>
      </w:pPr>
      <w:r w:rsidRPr="002508E5">
        <w:t>b)</w:t>
      </w:r>
      <w:r w:rsidRPr="002508E5">
        <w:tab/>
        <w:t>the EPS QoS parameters shall be set to the mapped EPS QoS parameters of the EPS bearer received in the mapped EPS bearer context, or the EPS QoS parameters associated with the QoS flow;</w:t>
      </w:r>
    </w:p>
    <w:p w14:paraId="38874BB3" w14:textId="77777777" w:rsidR="00065370" w:rsidRPr="002508E5" w:rsidRDefault="00065370" w:rsidP="00065370">
      <w:pPr>
        <w:pStyle w:val="B1"/>
      </w:pPr>
      <w:r w:rsidRPr="002508E5">
        <w:t>c)</w:t>
      </w:r>
      <w:r w:rsidRPr="002508E5">
        <w:tab/>
        <w:t>the extended EPS QoS parameters shall be set to the mapped extended EPS QoS parameters of the EPS bearer received in the mapped EPS bearer context, or the extended EPS QoS parameters associated with the QoS flow; and</w:t>
      </w:r>
    </w:p>
    <w:p w14:paraId="396FDAEF" w14:textId="77777777" w:rsidR="00065370" w:rsidRPr="002508E5" w:rsidRDefault="00065370" w:rsidP="00065370">
      <w:pPr>
        <w:pStyle w:val="B1"/>
      </w:pPr>
      <w:r w:rsidRPr="002508E5">
        <w:t>d)</w:t>
      </w:r>
      <w:r w:rsidRPr="002508E5">
        <w:tab/>
        <w:t>the traffic flow template shall be set to the mapped traffic flow template of the EPS bearer received in the mapped EPS bearer context, or the stored traffic flow template associated with the QoS flow, if available.</w:t>
      </w:r>
    </w:p>
    <w:p w14:paraId="132ED28D" w14:textId="77777777" w:rsidR="00065370" w:rsidRPr="002508E5" w:rsidRDefault="00065370" w:rsidP="00065370">
      <w:r w:rsidRPr="002508E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65028E4" w14:textId="77777777" w:rsidR="00065370" w:rsidRPr="002508E5" w:rsidRDefault="00065370" w:rsidP="00065370">
      <w:r w:rsidRPr="002508E5">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4C3D791C" w14:textId="77777777" w:rsidR="00065370" w:rsidRPr="002508E5" w:rsidRDefault="00065370" w:rsidP="00065370">
      <w:r w:rsidRPr="002508E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D5C0F8B" w14:textId="77777777" w:rsidR="00065370" w:rsidRPr="002508E5" w:rsidRDefault="00065370" w:rsidP="00065370">
      <w:r w:rsidRPr="002508E5">
        <w:t xml:space="preserve">After inter-system change from N1 mode to S1 mode, the UE and the SMF shall maintain the following 5GSM </w:t>
      </w:r>
      <w:r w:rsidRPr="002508E5">
        <w:rPr>
          <w:rFonts w:hint="eastAsia"/>
          <w:lang w:eastAsia="zh-CN"/>
        </w:rPr>
        <w:t>attributions</w:t>
      </w:r>
      <w:r w:rsidRPr="002508E5">
        <w:t xml:space="preserve"> and capabilities associated with the PDU session until the PDN connection corresponding to the PDU session is released:</w:t>
      </w:r>
    </w:p>
    <w:p w14:paraId="7FCD48AB" w14:textId="77777777" w:rsidR="00065370" w:rsidRPr="002508E5" w:rsidRDefault="00065370" w:rsidP="00065370">
      <w:pPr>
        <w:pStyle w:val="B1"/>
        <w:rPr>
          <w:lang w:eastAsia="zh-CN"/>
        </w:rPr>
      </w:pPr>
      <w:r w:rsidRPr="002508E5">
        <w:rPr>
          <w:lang w:eastAsia="zh-CN"/>
        </w:rPr>
        <w:t>a)</w:t>
      </w:r>
      <w:r w:rsidRPr="002508E5">
        <w:rPr>
          <w:rFonts w:hint="eastAsia"/>
          <w:lang w:eastAsia="zh-CN"/>
        </w:rPr>
        <w:tab/>
      </w:r>
      <w:r w:rsidRPr="002508E5">
        <w:t>the always-on PDU session indication</w:t>
      </w:r>
      <w:r w:rsidRPr="002508E5">
        <w:rPr>
          <w:rFonts w:hint="eastAsia"/>
          <w:lang w:eastAsia="zh-CN"/>
        </w:rPr>
        <w:t>;</w:t>
      </w:r>
    </w:p>
    <w:p w14:paraId="0169CE06" w14:textId="77777777" w:rsidR="00065370" w:rsidRPr="002508E5" w:rsidRDefault="00065370" w:rsidP="00065370">
      <w:pPr>
        <w:pStyle w:val="B1"/>
        <w:rPr>
          <w:noProof/>
          <w:lang w:eastAsia="zh-CN"/>
        </w:rPr>
      </w:pPr>
      <w:r w:rsidRPr="002508E5">
        <w:rPr>
          <w:lang w:eastAsia="zh-CN"/>
        </w:rPr>
        <w:t>b)</w:t>
      </w:r>
      <w:r w:rsidRPr="002508E5">
        <w:rPr>
          <w:rFonts w:hint="eastAsia"/>
          <w:lang w:eastAsia="zh-CN"/>
        </w:rPr>
        <w:tab/>
      </w:r>
      <w:r w:rsidRPr="002508E5">
        <w:t>the m</w:t>
      </w:r>
      <w:r w:rsidRPr="002508E5">
        <w:rPr>
          <w:noProof/>
        </w:rPr>
        <w:t>aximum number of supported packet filters</w:t>
      </w:r>
      <w:r w:rsidRPr="002508E5">
        <w:rPr>
          <w:rFonts w:hint="eastAsia"/>
          <w:noProof/>
          <w:lang w:eastAsia="zh-CN"/>
        </w:rPr>
        <w:t>;</w:t>
      </w:r>
    </w:p>
    <w:p w14:paraId="53116012" w14:textId="77777777" w:rsidR="00065370" w:rsidRPr="002508E5" w:rsidRDefault="00065370" w:rsidP="00065370">
      <w:pPr>
        <w:pStyle w:val="B1"/>
        <w:rPr>
          <w:lang w:eastAsia="zh-CN"/>
        </w:rPr>
      </w:pPr>
      <w:r w:rsidRPr="002508E5">
        <w:rPr>
          <w:noProof/>
          <w:lang w:eastAsia="zh-CN"/>
        </w:rPr>
        <w:t>c)</w:t>
      </w:r>
      <w:r w:rsidRPr="002508E5">
        <w:rPr>
          <w:rFonts w:hint="eastAsia"/>
          <w:noProof/>
          <w:lang w:eastAsia="zh-CN"/>
        </w:rPr>
        <w:tab/>
      </w:r>
      <w:r w:rsidRPr="002508E5">
        <w:t>the</w:t>
      </w:r>
      <w:r w:rsidRPr="002508E5">
        <w:rPr>
          <w:rFonts w:hint="eastAsia"/>
          <w:lang w:eastAsia="zh-CN"/>
        </w:rPr>
        <w:t xml:space="preserve"> support of</w:t>
      </w:r>
      <w:r w:rsidRPr="002508E5">
        <w:t xml:space="preserve"> reflective QoS</w:t>
      </w:r>
      <w:r w:rsidRPr="002508E5">
        <w:rPr>
          <w:rFonts w:hint="eastAsia"/>
          <w:lang w:eastAsia="zh-CN"/>
        </w:rPr>
        <w:t>;</w:t>
      </w:r>
    </w:p>
    <w:p w14:paraId="5C9F6C9A" w14:textId="77777777" w:rsidR="00065370" w:rsidRPr="002508E5" w:rsidRDefault="00065370" w:rsidP="00065370">
      <w:pPr>
        <w:pStyle w:val="B1"/>
        <w:rPr>
          <w:lang w:eastAsia="zh-CN"/>
        </w:rPr>
      </w:pPr>
      <w:r w:rsidRPr="002508E5">
        <w:rPr>
          <w:lang w:eastAsia="zh-CN"/>
        </w:rPr>
        <w:t>d)</w:t>
      </w:r>
      <w:r w:rsidRPr="002508E5">
        <w:rPr>
          <w:rFonts w:hint="eastAsia"/>
          <w:lang w:eastAsia="zh-CN"/>
        </w:rPr>
        <w:tab/>
      </w:r>
      <w:r w:rsidRPr="002508E5">
        <w:t>the maximum data rate per UE for user-plane integrity protection supported by the UE for uplink and the maximum data rate per UE for user-plane integrity protection supported by the UE for downlink</w:t>
      </w:r>
      <w:r w:rsidRPr="002508E5">
        <w:rPr>
          <w:rFonts w:hint="eastAsia"/>
          <w:lang w:eastAsia="zh-CN"/>
        </w:rPr>
        <w:t>;</w:t>
      </w:r>
    </w:p>
    <w:p w14:paraId="6B1641FC" w14:textId="77777777" w:rsidR="00065370" w:rsidRPr="002508E5" w:rsidRDefault="00065370" w:rsidP="00065370">
      <w:pPr>
        <w:pStyle w:val="B1"/>
        <w:rPr>
          <w:lang w:eastAsia="zh-CN"/>
        </w:rPr>
      </w:pPr>
      <w:r w:rsidRPr="002508E5">
        <w:rPr>
          <w:lang w:eastAsia="zh-CN"/>
        </w:rPr>
        <w:t>e)</w:t>
      </w:r>
      <w:r w:rsidRPr="002508E5">
        <w:rPr>
          <w:rFonts w:hint="eastAsia"/>
          <w:lang w:eastAsia="zh-CN"/>
        </w:rPr>
        <w:tab/>
      </w:r>
      <w:r w:rsidRPr="002508E5">
        <w:t>the</w:t>
      </w:r>
      <w:r w:rsidRPr="002508E5">
        <w:rPr>
          <w:rFonts w:hint="eastAsia"/>
          <w:lang w:eastAsia="zh-CN"/>
        </w:rPr>
        <w:t xml:space="preserve"> support of m</w:t>
      </w:r>
      <w:r w:rsidRPr="002508E5">
        <w:rPr>
          <w:lang w:eastAsia="zh-CN"/>
        </w:rPr>
        <w:t xml:space="preserve">ulti-homed </w:t>
      </w:r>
      <w:r w:rsidRPr="002508E5">
        <w:rPr>
          <w:rFonts w:eastAsia="MS Mincho"/>
        </w:rPr>
        <w:t xml:space="preserve">IPv6 </w:t>
      </w:r>
      <w:r w:rsidRPr="002508E5">
        <w:rPr>
          <w:lang w:eastAsia="zh-CN"/>
        </w:rPr>
        <w:t>PDU session; and</w:t>
      </w:r>
    </w:p>
    <w:p w14:paraId="4FEE4BEB" w14:textId="77777777" w:rsidR="00065370" w:rsidRPr="002508E5" w:rsidRDefault="00065370" w:rsidP="00065370">
      <w:pPr>
        <w:pStyle w:val="B1"/>
        <w:rPr>
          <w:lang w:eastAsia="zh-CN"/>
        </w:rPr>
      </w:pPr>
      <w:r w:rsidRPr="002508E5">
        <w:rPr>
          <w:lang w:eastAsia="zh-CN"/>
        </w:rPr>
        <w:t>f)</w:t>
      </w:r>
      <w:r w:rsidRPr="002508E5">
        <w:rPr>
          <w:lang w:eastAsia="zh-CN"/>
        </w:rPr>
        <w:tab/>
      </w:r>
      <w:r w:rsidRPr="002508E5">
        <w:t xml:space="preserve">if </w:t>
      </w:r>
      <w:r w:rsidRPr="002508E5">
        <w:rPr>
          <w:noProof/>
          <w:lang w:val="en-US"/>
        </w:rPr>
        <w:t xml:space="preserve">the PDU session is an MA PDU session established over 3GPP access, the </w:t>
      </w:r>
      <w:r w:rsidRPr="002508E5">
        <w:t>PDN connection of the default EPS bearer corresponding to the MA PDU session shall be considered as a user-plane resource of the MA PDU session</w:t>
      </w:r>
      <w:r w:rsidRPr="002508E5">
        <w:rPr>
          <w:lang w:eastAsia="zh-CN"/>
        </w:rPr>
        <w:t>.</w:t>
      </w:r>
    </w:p>
    <w:p w14:paraId="03E35B74" w14:textId="77777777" w:rsidR="00065370" w:rsidRPr="002508E5" w:rsidRDefault="00065370" w:rsidP="00065370">
      <w:r w:rsidRPr="002508E5">
        <w:t>After inter-system change from N1 mode to S1 mode, the UE operating in single-registration mode in a network supporting N26 interface shall deem that the following features are supported by the network on the PDN connection corresponding to the PDU session:</w:t>
      </w:r>
    </w:p>
    <w:p w14:paraId="443825E4" w14:textId="77777777" w:rsidR="00065370" w:rsidRPr="002508E5" w:rsidRDefault="00065370" w:rsidP="00065370">
      <w:pPr>
        <w:pStyle w:val="B1"/>
      </w:pPr>
      <w:r w:rsidRPr="002508E5">
        <w:rPr>
          <w:lang w:eastAsia="zh-CN"/>
        </w:rPr>
        <w:lastRenderedPageBreak/>
        <w:t>a)</w:t>
      </w:r>
      <w:r w:rsidRPr="002508E5">
        <w:rPr>
          <w:rFonts w:hint="eastAsia"/>
          <w:lang w:eastAsia="zh-CN"/>
        </w:rPr>
        <w:tab/>
      </w:r>
      <w:r w:rsidRPr="002508E5">
        <w:t>PS data off; and</w:t>
      </w:r>
    </w:p>
    <w:p w14:paraId="391270DF" w14:textId="77777777" w:rsidR="00065370" w:rsidRPr="002508E5" w:rsidRDefault="00065370" w:rsidP="00065370">
      <w:pPr>
        <w:pStyle w:val="B1"/>
      </w:pPr>
      <w:r w:rsidRPr="002508E5">
        <w:rPr>
          <w:lang w:eastAsia="zh-CN"/>
        </w:rPr>
        <w:t>b)</w:t>
      </w:r>
      <w:r w:rsidRPr="002508E5">
        <w:rPr>
          <w:rFonts w:hint="eastAsia"/>
          <w:lang w:eastAsia="zh-CN"/>
        </w:rPr>
        <w:tab/>
      </w:r>
      <w:r w:rsidRPr="002508E5">
        <w:t>Local address in TFT.</w:t>
      </w:r>
    </w:p>
    <w:p w14:paraId="1380FB13" w14:textId="77777777" w:rsidR="00065370" w:rsidRPr="002508E5" w:rsidRDefault="00065370" w:rsidP="00065370">
      <w:pPr>
        <w:rPr>
          <w:lang w:eastAsia="zh-CN"/>
        </w:rPr>
      </w:pPr>
      <w:r w:rsidRPr="002508E5">
        <w:t>If there is a QoS flow used for IMS signalling, after inter-system change from N1 mode to S1 mode, the EPS bearer associated with the QoS flow for IMS signalling becomes the EPS bearer for IMS signalling.</w:t>
      </w:r>
    </w:p>
    <w:p w14:paraId="562CB622" w14:textId="77777777" w:rsidR="00065370" w:rsidRPr="002508E5" w:rsidRDefault="00065370" w:rsidP="00065370">
      <w:r w:rsidRPr="002508E5">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0C5412F7" w14:textId="77777777" w:rsidR="00065370" w:rsidRPr="002508E5" w:rsidRDefault="00065370" w:rsidP="00065370">
      <w:r w:rsidRPr="002508E5">
        <w:t xml:space="preserve">The network may provide the UE with one or more QoS rules by including either one QoS rules parameter, or one </w:t>
      </w:r>
      <w:r w:rsidRPr="002508E5">
        <w:rPr>
          <w:noProof/>
        </w:rPr>
        <w:t xml:space="preserve">QoS rules with the length of two octets parameter, but not both, </w:t>
      </w:r>
      <w:r w:rsidRPr="002508E5">
        <w:rPr>
          <w:lang w:val="en-US" w:eastAsia="zh-CN"/>
        </w:rPr>
        <w:t>in the Protocol configuration options IE or Extended protocol configuration options IE</w:t>
      </w:r>
      <w:r w:rsidRPr="002508E5">
        <w:t xml:space="preserve"> in the MODIFY EPS BEARER CONTEXT REQUEST message. The network may provide the UE with one or more QoS flow descriptions corresponding to the EPS bearer context being modified, by including either one QoS flow descriptions parameter, or one </w:t>
      </w:r>
      <w:r w:rsidRPr="002508E5">
        <w:rPr>
          <w:lang w:val="en-US" w:eastAsia="zh-CN"/>
        </w:rPr>
        <w:t>QoS flow descriptions with the length of two octets parameter</w:t>
      </w:r>
      <w:r w:rsidRPr="002508E5">
        <w:rPr>
          <w:noProof/>
        </w:rPr>
        <w:t xml:space="preserve">, but not both, </w:t>
      </w:r>
      <w:r w:rsidRPr="002508E5">
        <w:rPr>
          <w:lang w:val="en-US" w:eastAsia="zh-CN"/>
        </w:rPr>
        <w:t>in the Protocol configuration options IE or Extended protocol configuration options IE</w:t>
      </w:r>
      <w:r w:rsidRPr="002508E5">
        <w:t xml:space="preserve"> in the MODIFY EPS BEARER CONTEXT REQUEST message.</w:t>
      </w:r>
    </w:p>
    <w:p w14:paraId="106854B1" w14:textId="77777777" w:rsidR="00065370" w:rsidRPr="002508E5" w:rsidRDefault="00065370" w:rsidP="00065370">
      <w:r w:rsidRPr="002508E5">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0D85BE4E" w14:textId="77777777" w:rsidR="00065370" w:rsidRPr="002508E5" w:rsidRDefault="00065370" w:rsidP="00065370">
      <w:pPr>
        <w:pStyle w:val="B1"/>
      </w:pPr>
      <w:r w:rsidRPr="002508E5">
        <w:t>a)</w:t>
      </w:r>
      <w:r w:rsidRPr="002508E5">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5EE26C0F" w14:textId="77777777" w:rsidR="00065370" w:rsidRPr="002508E5" w:rsidRDefault="00065370" w:rsidP="00065370">
      <w:pPr>
        <w:pStyle w:val="B1"/>
      </w:pPr>
      <w:r w:rsidRPr="002508E5">
        <w:t>b)</w:t>
      </w:r>
      <w:r w:rsidRPr="002508E5">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2F585E5B" w14:textId="77777777" w:rsidR="00065370" w:rsidRPr="002508E5" w:rsidRDefault="00065370" w:rsidP="00065370">
      <w:r w:rsidRPr="002508E5">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6C2899E7" w14:textId="77777777" w:rsidR="00065370" w:rsidRPr="002508E5" w:rsidRDefault="00065370" w:rsidP="00065370">
      <w:pPr>
        <w:pStyle w:val="NO"/>
        <w:rPr>
          <w:lang w:val="en-US" w:eastAsia="zh-CN"/>
        </w:rPr>
      </w:pPr>
      <w:r w:rsidRPr="002508E5">
        <w:rPr>
          <w:lang w:val="en-US" w:eastAsia="zh-CN"/>
        </w:rPr>
        <w:t>NOTE</w:t>
      </w:r>
      <w:r w:rsidRPr="002508E5">
        <w:t> 1</w:t>
      </w:r>
      <w:r w:rsidRPr="002508E5">
        <w:rPr>
          <w:lang w:val="en-US" w:eastAsia="zh-CN"/>
        </w:rPr>
        <w:t>:</w:t>
      </w:r>
      <w:r w:rsidRPr="002508E5">
        <w:rPr>
          <w:noProof/>
        </w:rPr>
        <w:tab/>
        <w:t>If a</w:t>
      </w:r>
      <w:r w:rsidRPr="002508E5">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MODIFY EPS BEARER CONTEXT REQUEST message are discarded, if any</w:t>
      </w:r>
      <w:r w:rsidRPr="002508E5">
        <w:rPr>
          <w:lang w:val="en-US" w:eastAsia="zh-CN"/>
        </w:rPr>
        <w:t>.</w:t>
      </w:r>
    </w:p>
    <w:p w14:paraId="6CA532BE" w14:textId="77777777" w:rsidR="00065370" w:rsidRPr="002508E5" w:rsidRDefault="00065370" w:rsidP="00065370">
      <w:pPr>
        <w:pStyle w:val="NO"/>
      </w:pPr>
      <w:r w:rsidRPr="002508E5">
        <w:t>NOTE 2:</w:t>
      </w:r>
      <w:r w:rsidRPr="002508E5">
        <w:tab/>
        <w:t xml:space="preserve">If the EPS bearer context modification procedure is rejected, </w:t>
      </w:r>
      <w:r w:rsidRPr="002508E5">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MODIFY EPS BEARER CONTEXT REQUEST message are discarded, if any</w:t>
      </w:r>
      <w:r w:rsidRPr="002508E5">
        <w:rPr>
          <w:lang w:val="en-US" w:eastAsia="zh-CN"/>
        </w:rPr>
        <w:t>.</w:t>
      </w:r>
    </w:p>
    <w:p w14:paraId="18989EBC" w14:textId="77777777" w:rsidR="00065370" w:rsidRPr="002508E5" w:rsidRDefault="00065370" w:rsidP="00065370">
      <w:pPr>
        <w:pStyle w:val="B1"/>
      </w:pPr>
      <w:r w:rsidRPr="002508E5">
        <w:t>a)</w:t>
      </w:r>
      <w:r w:rsidRPr="002508E5">
        <w:tab/>
      </w:r>
      <w:bookmarkStart w:id="10" w:name="OLE_LINK19"/>
      <w:r w:rsidRPr="002508E5">
        <w:t>Semantic errors in QoS operations</w:t>
      </w:r>
      <w:bookmarkEnd w:id="10"/>
      <w:r w:rsidRPr="002508E5">
        <w:t>:</w:t>
      </w:r>
    </w:p>
    <w:p w14:paraId="320E4194" w14:textId="77777777" w:rsidR="00065370" w:rsidRPr="002508E5" w:rsidRDefault="00065370" w:rsidP="00065370">
      <w:pPr>
        <w:pStyle w:val="B2"/>
      </w:pPr>
      <w:r w:rsidRPr="002508E5">
        <w:t>1)</w:t>
      </w:r>
      <w:r w:rsidRPr="002508E5">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7F695D7" w14:textId="77777777" w:rsidR="00065370" w:rsidRPr="002508E5" w:rsidRDefault="00065370" w:rsidP="00065370">
      <w:pPr>
        <w:pStyle w:val="B2"/>
      </w:pPr>
      <w:r w:rsidRPr="002508E5">
        <w:t>2)</w:t>
      </w:r>
      <w:r w:rsidRPr="002508E5">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79DF5974" w14:textId="77777777" w:rsidR="00065370" w:rsidRPr="002508E5" w:rsidRDefault="00065370" w:rsidP="00065370">
      <w:pPr>
        <w:pStyle w:val="B2"/>
      </w:pPr>
      <w:r w:rsidRPr="002508E5">
        <w:lastRenderedPageBreak/>
        <w:t>3)</w:t>
      </w:r>
      <w:r w:rsidRPr="002508E5">
        <w:tab/>
        <w:t>When the rule operation is "Create new QoS rule" and the DQR bit is set to "the QoS rule is the default QoS rule" when there's already a default QoS rule with different QoS rule identifier.</w:t>
      </w:r>
    </w:p>
    <w:p w14:paraId="0877BD1E" w14:textId="77777777" w:rsidR="00065370" w:rsidRPr="002508E5" w:rsidRDefault="00065370" w:rsidP="00065370">
      <w:pPr>
        <w:pStyle w:val="B2"/>
      </w:pPr>
      <w:r w:rsidRPr="002508E5">
        <w:t>4)</w:t>
      </w:r>
      <w:r w:rsidRPr="002508E5">
        <w:tab/>
        <w:t>When the rule operation is "Delete existing QoS rule" on the default QoS rule.</w:t>
      </w:r>
    </w:p>
    <w:p w14:paraId="749ED2AE" w14:textId="77777777" w:rsidR="00065370" w:rsidRPr="002508E5" w:rsidRDefault="00065370" w:rsidP="00065370">
      <w:pPr>
        <w:pStyle w:val="B2"/>
      </w:pPr>
      <w:r w:rsidRPr="002508E5">
        <w:t>5)</w:t>
      </w:r>
      <w:r w:rsidRPr="002508E5">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0C05528D" w14:textId="77777777" w:rsidR="00065370" w:rsidRPr="002508E5" w:rsidRDefault="00065370" w:rsidP="00065370">
      <w:pPr>
        <w:pStyle w:val="B2"/>
      </w:pPr>
      <w:r w:rsidRPr="002508E5">
        <w:t>6)</w:t>
      </w:r>
      <w:r w:rsidRPr="002508E5">
        <w:tab/>
        <w:t xml:space="preserve">When the rule operation is "Modify existing QoS rule and delete packet filters", </w:t>
      </w:r>
      <w:r w:rsidRPr="002508E5">
        <w:rPr>
          <w:noProof/>
          <w:lang w:val="en-US"/>
        </w:rPr>
        <w:t xml:space="preserve">the QoS rule is a QoS rule of a PDU session of IPv4, IPv6, IPv4v6 or Ethernet PDU session type, and the packet filter list in </w:t>
      </w:r>
      <w:r w:rsidRPr="002508E5">
        <w:t>the resultant QoS rule is empty.</w:t>
      </w:r>
    </w:p>
    <w:p w14:paraId="433CB015" w14:textId="77777777" w:rsidR="00065370" w:rsidRPr="002508E5" w:rsidRDefault="00065370" w:rsidP="00065370">
      <w:pPr>
        <w:pStyle w:val="B2"/>
      </w:pPr>
      <w:r w:rsidRPr="002508E5">
        <w:t>7)</w:t>
      </w:r>
      <w:r w:rsidRPr="002508E5">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A3BECB3" w14:textId="77777777" w:rsidR="00065370" w:rsidRPr="002508E5" w:rsidRDefault="00065370" w:rsidP="00065370">
      <w:pPr>
        <w:pStyle w:val="B2"/>
      </w:pPr>
      <w:r w:rsidRPr="002508E5">
        <w:t>8)</w:t>
      </w:r>
      <w:r w:rsidRPr="002508E5">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37F4450D" w14:textId="77777777" w:rsidR="00065370" w:rsidRPr="002508E5" w:rsidRDefault="00065370" w:rsidP="00065370">
      <w:pPr>
        <w:pStyle w:val="B2"/>
      </w:pPr>
      <w:r w:rsidRPr="002508E5">
        <w:t>9)</w:t>
      </w:r>
      <w:r w:rsidRPr="002508E5">
        <w:tab/>
        <w:t>When the rule operation is "Delete existing QoS rule" and there is no existing QoS rule with the same QoS rule identifier associated with a QoS flow description stored for the EPS bearer context being modified.</w:t>
      </w:r>
    </w:p>
    <w:p w14:paraId="3109DC24" w14:textId="77777777" w:rsidR="00065370" w:rsidRPr="002508E5" w:rsidRDefault="00065370" w:rsidP="00065370">
      <w:pPr>
        <w:pStyle w:val="B2"/>
      </w:pPr>
      <w:r w:rsidRPr="002508E5">
        <w:t>10)</w:t>
      </w:r>
      <w:r w:rsidRPr="002508E5">
        <w:tab/>
        <w:t>When the flow description operation is "Create new QoS flow description" and there is already an existing QoS flow description with the same QoS flow identifier stored for the EPS bearer context being modified.</w:t>
      </w:r>
    </w:p>
    <w:p w14:paraId="624F1171" w14:textId="77777777" w:rsidR="00065370" w:rsidRPr="002508E5" w:rsidRDefault="00065370" w:rsidP="00065370">
      <w:pPr>
        <w:pStyle w:val="B2"/>
      </w:pPr>
      <w:r w:rsidRPr="002508E5">
        <w:t>11)</w:t>
      </w:r>
      <w:r w:rsidRPr="002508E5">
        <w:tab/>
        <w:t>When the flow description operation is "Modify existing QoS flow description" and there is no existing QoS flow description with the same QoS flow identifier stored for the EPS bearer context being modified.</w:t>
      </w:r>
    </w:p>
    <w:p w14:paraId="0E5CF704" w14:textId="77777777" w:rsidR="00065370" w:rsidRPr="002508E5" w:rsidRDefault="00065370" w:rsidP="00065370">
      <w:pPr>
        <w:pStyle w:val="B2"/>
      </w:pPr>
      <w:r w:rsidRPr="002508E5">
        <w:t>12)</w:t>
      </w:r>
      <w:r w:rsidRPr="002508E5">
        <w:tab/>
        <w:t>When the flow description operation is "Delete existing QoS flow description" and there is no existing QoS flow description with the same QoS flow identifier stored for the EPS bearer context being modified.</w:t>
      </w:r>
    </w:p>
    <w:p w14:paraId="1F7D1B90" w14:textId="77777777" w:rsidR="00065370" w:rsidRPr="002508E5" w:rsidRDefault="00065370" w:rsidP="00065370">
      <w:pPr>
        <w:pStyle w:val="B2"/>
      </w:pPr>
      <w:r w:rsidRPr="002508E5">
        <w:t>13)</w:t>
      </w:r>
      <w:r w:rsidRPr="002508E5">
        <w:tab/>
        <w:t>When the UE determines that:</w:t>
      </w:r>
    </w:p>
    <w:p w14:paraId="1D972540" w14:textId="77777777" w:rsidR="00065370" w:rsidRPr="002508E5" w:rsidRDefault="00065370" w:rsidP="00065370">
      <w:pPr>
        <w:pStyle w:val="B3"/>
      </w:pPr>
      <w:r w:rsidRPr="002508E5">
        <w:t>i)</w:t>
      </w:r>
      <w:r w:rsidRPr="002508E5">
        <w:tab/>
        <w:t>the default EPS bearer context is associated with one or more QoS flows but the default EPS bearer context is not associated with the default QoS rule.</w:t>
      </w:r>
    </w:p>
    <w:p w14:paraId="4A7CDC18" w14:textId="77777777" w:rsidR="00065370" w:rsidRPr="002508E5" w:rsidRDefault="00065370" w:rsidP="00065370">
      <w:pPr>
        <w:pStyle w:val="B3"/>
      </w:pPr>
      <w:r w:rsidRPr="002508E5">
        <w:t>ii)</w:t>
      </w:r>
      <w:r w:rsidRPr="002508E5">
        <w:tab/>
        <w:t>a dedicated EPS bearer context is associated with one or more QoS flows but the dedicated EPS bearer context is associated with the default QoS rule.</w:t>
      </w:r>
    </w:p>
    <w:p w14:paraId="33146860" w14:textId="77777777" w:rsidR="00065370" w:rsidRPr="002508E5" w:rsidRDefault="00065370" w:rsidP="00065370">
      <w:pPr>
        <w:pStyle w:val="B2"/>
      </w:pPr>
      <w:r w:rsidRPr="002508E5">
        <w:t>14)</w:t>
      </w:r>
      <w:r w:rsidRPr="002508E5">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0F4F4AE" w14:textId="77777777" w:rsidR="00065370" w:rsidRPr="002508E5" w:rsidRDefault="00065370" w:rsidP="00065370">
      <w:pPr>
        <w:pStyle w:val="B2"/>
      </w:pPr>
      <w:r w:rsidRPr="002508E5">
        <w:t>15)</w:t>
      </w:r>
      <w:r w:rsidRPr="002508E5">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405B8DD4" w14:textId="77777777" w:rsidR="00065370" w:rsidRPr="002508E5" w:rsidRDefault="00065370" w:rsidP="00065370">
      <w:pPr>
        <w:pStyle w:val="B2"/>
        <w:rPr>
          <w:lang w:eastAsia="zh-TW"/>
        </w:rPr>
      </w:pPr>
      <w:r w:rsidRPr="002508E5">
        <w:t>16)</w:t>
      </w:r>
      <w:r w:rsidRPr="002508E5">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135CD6F5" w14:textId="05B8ED43" w:rsidR="00065370" w:rsidRPr="002508E5" w:rsidRDefault="00065370" w:rsidP="00065370">
      <w:pPr>
        <w:pStyle w:val="B1"/>
      </w:pPr>
      <w:r w:rsidRPr="002508E5">
        <w:tab/>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bookmarkStart w:id="11" w:name="_GoBack"/>
      <w:ins w:id="12" w:author="Huawei-SL" w:date="2022-01-25T17:08:00Z">
        <w:r w:rsidR="00B75F14">
          <w:t xml:space="preserve"> and the </w:t>
        </w:r>
        <w:r w:rsidR="00B75F14" w:rsidRPr="002508E5">
          <w:t>old QoS rule</w:t>
        </w:r>
        <w:r w:rsidR="00B75F14">
          <w:t xml:space="preserve"> is </w:t>
        </w:r>
        <w:r w:rsidR="00B75F14" w:rsidRPr="002508E5">
          <w:t>associated with a QoS flow description stored</w:t>
        </w:r>
      </w:ins>
      <w:ins w:id="13" w:author="Huawei-SL" w:date="2022-01-25T20:18:00Z">
        <w:r w:rsidR="00A6149D">
          <w:t xml:space="preserve"> for</w:t>
        </w:r>
      </w:ins>
      <w:ins w:id="14" w:author="Huawei-SL" w:date="2022-01-25T17:08:00Z">
        <w:r w:rsidR="00B75F14" w:rsidRPr="002508E5">
          <w:t xml:space="preserve"> the EPS bearer context being modified</w:t>
        </w:r>
      </w:ins>
      <w:bookmarkEnd w:id="11"/>
      <w:r w:rsidRPr="002508E5">
        <w:t xml:space="preserve">, the UE shall not diagnose an error, shall further process the new request and, if it was processed successfully, shall delete the old QoS rule which has identical precedence value. </w:t>
      </w:r>
      <w:del w:id="15" w:author="Huawei-SL" w:date="2022-01-25T17:10:00Z">
        <w:r w:rsidRPr="002508E5" w:rsidDel="00F20CD4">
          <w:delText>If the QoS rule is the default QoS rule</w:delText>
        </w:r>
      </w:del>
      <w:ins w:id="16" w:author="Huawei-SL" w:date="2022-01-25T17:10:00Z">
        <w:r w:rsidR="00F20CD4">
          <w:t>Otherwise</w:t>
        </w:r>
      </w:ins>
      <w:r w:rsidRPr="002508E5">
        <w:t xml:space="preserve">, the UE shall include a Protocol configuration </w:t>
      </w:r>
      <w:r w:rsidRPr="002508E5">
        <w:lastRenderedPageBreak/>
        <w:t>options IE or Extended protocol configuration options IE with a 5GSM cause parameter set to 5GSM cause #83 "semantic error in the QoS operation" in the MODIFY EPS BEARER CONTEXT ACCEPT message.</w:t>
      </w:r>
    </w:p>
    <w:p w14:paraId="6BAF3FC8" w14:textId="77777777" w:rsidR="00065370" w:rsidRPr="002508E5" w:rsidRDefault="00065370" w:rsidP="00065370">
      <w:pPr>
        <w:pStyle w:val="B1"/>
        <w:rPr>
          <w:lang w:eastAsia="ko-KR"/>
        </w:rPr>
      </w:pPr>
      <w:r w:rsidRPr="002508E5">
        <w:rPr>
          <w:lang w:eastAsia="ko-KR"/>
        </w:rPr>
        <w:tab/>
        <w:t>In case 6, if the QoS rule is not the default QoS rule, the UE shall delete the QoS rule. If</w:t>
      </w:r>
      <w:r w:rsidRPr="002508E5">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D2EC023" w14:textId="77777777" w:rsidR="00065370" w:rsidRPr="002508E5" w:rsidRDefault="00065370" w:rsidP="00065370">
      <w:pPr>
        <w:pStyle w:val="B1"/>
      </w:pPr>
      <w:r w:rsidRPr="002508E5">
        <w:tab/>
      </w:r>
      <w:r w:rsidRPr="002508E5">
        <w:rPr>
          <w:lang w:eastAsia="ko-KR"/>
        </w:rPr>
        <w:t xml:space="preserve">In case 7, if the existing QoS rule is not the default QoS rule and the </w:t>
      </w:r>
      <w:r w:rsidRPr="002508E5">
        <w:t>DQR bit of the new QoS rule is set to "the QoS rule is not the default QoS rule"</w:t>
      </w:r>
      <w:r w:rsidRPr="002508E5">
        <w:rPr>
          <w:lang w:eastAsia="ko-KR"/>
        </w:rPr>
        <w:t xml:space="preserve">, the </w:t>
      </w:r>
      <w:r w:rsidRPr="002508E5">
        <w:t xml:space="preserve">UE shall not diagnose an error, further process the create request and, if it was processed successfully, delete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I</w:t>
      </w:r>
      <w:r w:rsidRPr="002508E5">
        <w:rPr>
          <w:lang w:eastAsia="ko-KR"/>
        </w:rPr>
        <w:t xml:space="preserve">f the existing QoS rule is the default QoS rule </w:t>
      </w:r>
      <w:r w:rsidRPr="002508E5">
        <w:t>or the DQR bit of the new QoS rule is set to "the QoS rule is the default QoS rule"</w:t>
      </w:r>
      <w:r w:rsidRPr="002508E5">
        <w:rPr>
          <w:lang w:eastAsia="ko-KR"/>
        </w:rPr>
        <w:t xml:space="preserve">, </w:t>
      </w:r>
      <w:r w:rsidRPr="002508E5">
        <w:t>the UE shall include a Protocol configuration options IE or Extended protocol configuration options IE with a 5GSM cause parameter set to 5GSM cause #83 "semantic error in the QoS operation" in the MODIFY EPS BEARER CONTEXT ACCEPT message.</w:t>
      </w:r>
    </w:p>
    <w:p w14:paraId="458DC885" w14:textId="77777777" w:rsidR="00065370" w:rsidRPr="002508E5" w:rsidRDefault="00065370" w:rsidP="00065370">
      <w:pPr>
        <w:pStyle w:val="B1"/>
      </w:pPr>
      <w:r w:rsidRPr="002508E5">
        <w:rPr>
          <w:lang w:eastAsia="ko-KR"/>
        </w:rPr>
        <w:tab/>
        <w:t xml:space="preserve">In case 9, the </w:t>
      </w:r>
      <w:r w:rsidRPr="002508E5">
        <w:t>UE shall not diagnose an error, further process the delete request and, if it was processed successfully, consider the respective QoS rule as successfully deleted.</w:t>
      </w:r>
    </w:p>
    <w:p w14:paraId="6B526CEE" w14:textId="77777777" w:rsidR="00065370" w:rsidRPr="002508E5" w:rsidRDefault="00065370" w:rsidP="00065370">
      <w:pPr>
        <w:pStyle w:val="B1"/>
      </w:pPr>
      <w:r w:rsidRPr="002508E5">
        <w:tab/>
        <w:t xml:space="preserve">In case 10, </w:t>
      </w:r>
      <w:r w:rsidRPr="002508E5">
        <w:rPr>
          <w:lang w:eastAsia="ko-KR"/>
        </w:rPr>
        <w:t xml:space="preserve">the </w:t>
      </w:r>
      <w:r w:rsidRPr="002508E5">
        <w:t xml:space="preserve">UE shall not diagnose an error, further process the create request and, if it was processed successfully, delete the old QoS flow description (i.e. the QoS flow description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w:t>
      </w:r>
    </w:p>
    <w:p w14:paraId="5429E5C3" w14:textId="77777777" w:rsidR="00065370" w:rsidRPr="002508E5" w:rsidRDefault="00065370" w:rsidP="00065370">
      <w:pPr>
        <w:pStyle w:val="B1"/>
        <w:rPr>
          <w:lang w:eastAsia="ko-KR"/>
        </w:rPr>
      </w:pPr>
      <w:r w:rsidRPr="002508E5">
        <w:rPr>
          <w:lang w:eastAsia="ko-KR"/>
        </w:rPr>
        <w:tab/>
        <w:t xml:space="preserve">In case 12, the </w:t>
      </w:r>
      <w:r w:rsidRPr="002508E5">
        <w:t>UE shall not diagnose an error, further process the delete request and, if it was processed successfully, consider the respective QoS flow description as successfully deleted.</w:t>
      </w:r>
    </w:p>
    <w:p w14:paraId="66605B0E"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#83 "semantic error in the QoS operation" in the MODIFY EPS BEARER CONTEXT ACCEPT message.</w:t>
      </w:r>
    </w:p>
    <w:p w14:paraId="19921389" w14:textId="77777777" w:rsidR="00065370" w:rsidRPr="002508E5" w:rsidRDefault="00065370" w:rsidP="00065370">
      <w:pPr>
        <w:pStyle w:val="B1"/>
      </w:pPr>
      <w:r w:rsidRPr="002508E5">
        <w:t>b)</w:t>
      </w:r>
      <w:r w:rsidRPr="002508E5">
        <w:tab/>
        <w:t>Syntactical errors in QoS operations:</w:t>
      </w:r>
    </w:p>
    <w:p w14:paraId="14043462" w14:textId="77777777" w:rsidR="00065370" w:rsidRPr="002508E5" w:rsidRDefault="00065370" w:rsidP="00065370">
      <w:pPr>
        <w:pStyle w:val="B2"/>
      </w:pPr>
      <w:r w:rsidRPr="002508E5">
        <w:t>1)</w:t>
      </w:r>
      <w:r w:rsidRPr="002508E5">
        <w:tab/>
        <w:t>When the rule operation is "Create new QoS rule", "Modify existing QoS rule and add packet filters", "Modify existing QoS rule and replace all packet filters" or "Modify existing QoS rule and delete packet filters" and the packet filter list in the QoS rule is empty.</w:t>
      </w:r>
    </w:p>
    <w:p w14:paraId="005A3D44" w14:textId="77777777" w:rsidR="00065370" w:rsidRPr="002508E5" w:rsidRDefault="00065370" w:rsidP="00065370">
      <w:pPr>
        <w:pStyle w:val="B2"/>
      </w:pPr>
      <w:r w:rsidRPr="002508E5">
        <w:t>2)</w:t>
      </w:r>
      <w:r w:rsidRPr="002508E5">
        <w:tab/>
        <w:t>When the rule operation is "Delete existing QoS rule" or "Modify existing QoS rule without modifying packet filters" with a non-empty packet filter list in the QoS rule.</w:t>
      </w:r>
    </w:p>
    <w:p w14:paraId="20ED0CE2" w14:textId="77777777" w:rsidR="00065370" w:rsidRPr="002508E5" w:rsidRDefault="00065370" w:rsidP="00065370">
      <w:pPr>
        <w:pStyle w:val="B2"/>
      </w:pPr>
      <w:r w:rsidRPr="002508E5">
        <w:t>3)</w:t>
      </w:r>
      <w:r w:rsidRPr="002508E5">
        <w:tab/>
        <w:t>When the rule operation is "Modify existing QoS rule and delete packet filters" and the packet filter to be deleted does not exist in the original QoS rule.</w:t>
      </w:r>
    </w:p>
    <w:p w14:paraId="4113EFE7" w14:textId="77777777" w:rsidR="00065370" w:rsidRPr="002508E5" w:rsidRDefault="00065370" w:rsidP="00065370">
      <w:pPr>
        <w:pStyle w:val="B2"/>
      </w:pPr>
      <w:r w:rsidRPr="002508E5">
        <w:t>4)</w:t>
      </w:r>
      <w:r w:rsidRPr="002508E5">
        <w:tab/>
        <w:t>Void.</w:t>
      </w:r>
    </w:p>
    <w:p w14:paraId="34E742D1" w14:textId="77777777" w:rsidR="00065370" w:rsidRPr="002508E5" w:rsidRDefault="00065370" w:rsidP="00065370">
      <w:pPr>
        <w:pStyle w:val="B2"/>
      </w:pPr>
      <w:r w:rsidRPr="002508E5">
        <w:t>5)</w:t>
      </w:r>
      <w:r w:rsidRPr="002508E5">
        <w:tab/>
        <w:t>When there are other types of syntactical errors in the coding of the QoS rules parameter, the</w:t>
      </w:r>
      <w:r w:rsidRPr="002508E5">
        <w:rPr>
          <w:lang w:val="en-US" w:eastAsia="zh-CN"/>
        </w:rPr>
        <w:t xml:space="preserve"> QoS rules with the length of two octets parameter,</w:t>
      </w:r>
      <w:r w:rsidRPr="002508E5">
        <w:t xml:space="preserve"> the QoS flow descriptions parameter or </w:t>
      </w:r>
      <w:r w:rsidRPr="002508E5">
        <w:rPr>
          <w:lang w:val="en-US" w:eastAsia="zh-CN"/>
        </w:rPr>
        <w:t>the QoS flow descriptions with the length of two octets parameter</w:t>
      </w:r>
      <w:r w:rsidRPr="002508E5">
        <w:t>, such as a mismatch between the number of packet filters subfield, and the number of packet filters in the packet filter list when the rule operation is "delete existing QoS rule" or "create new QoS rule"</w:t>
      </w:r>
      <w:r w:rsidRPr="002508E5">
        <w:rPr>
          <w:rFonts w:hint="eastAsia"/>
          <w:lang w:eastAsia="zh-CN"/>
        </w:rPr>
        <w:t>,</w:t>
      </w:r>
      <w:r w:rsidRPr="002508E5">
        <w:rPr>
          <w:lang w:eastAsia="zh-CN"/>
        </w:rPr>
        <w:t xml:space="preserve"> or the number of packet filters subfield is larger than the maximum possible number of packet filters in the packet filter list (i.e., there is no QoS rule precedence subfield included in the QoS rule IE)</w:t>
      </w:r>
      <w:r w:rsidRPr="002508E5">
        <w:t>, the QoS Rule Identifier is set to "no QoS rule identifier assigned", or the QoS flow identifier is set to "no QoS flow identifier assigned".</w:t>
      </w:r>
    </w:p>
    <w:p w14:paraId="26FB13DC" w14:textId="77777777" w:rsidR="00065370" w:rsidRPr="002508E5" w:rsidRDefault="00065370" w:rsidP="00065370">
      <w:pPr>
        <w:pStyle w:val="B2"/>
      </w:pPr>
      <w:r w:rsidRPr="002508E5">
        <w:t>6)</w:t>
      </w:r>
      <w:r w:rsidRPr="002508E5">
        <w:tab/>
        <w:t>When, the</w:t>
      </w:r>
    </w:p>
    <w:p w14:paraId="0935A0CA" w14:textId="77777777" w:rsidR="00065370" w:rsidRPr="002508E5" w:rsidRDefault="00065370" w:rsidP="00065370">
      <w:pPr>
        <w:pStyle w:val="B3"/>
      </w:pPr>
      <w:r w:rsidRPr="002508E5">
        <w:t>A)</w:t>
      </w:r>
      <w:r w:rsidRPr="002508E5">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2508E5">
        <w:rPr>
          <w:noProof/>
          <w:lang w:val="en-US"/>
        </w:rPr>
        <w:t>QoS flow</w:t>
      </w:r>
      <w:r w:rsidRPr="002508E5">
        <w:t>, and there is no QoS flow description with a QFI corresponding to the QFI of the resulting QoS rule.</w:t>
      </w:r>
    </w:p>
    <w:p w14:paraId="69660BE5" w14:textId="77777777" w:rsidR="00065370" w:rsidRPr="002508E5" w:rsidRDefault="00065370" w:rsidP="00065370">
      <w:pPr>
        <w:pStyle w:val="B3"/>
      </w:pPr>
      <w:r w:rsidRPr="002508E5">
        <w:t>B)</w:t>
      </w:r>
      <w:r w:rsidRPr="002508E5">
        <w:tab/>
        <w:t xml:space="preserve">flow description operation is "Delete existing QoS flow description", and the UE determines that there is a resulting QoS rule for a QoS </w:t>
      </w:r>
      <w:r w:rsidRPr="002508E5">
        <w:rPr>
          <w:noProof/>
          <w:lang w:val="en-US"/>
        </w:rPr>
        <w:t xml:space="preserve">flow </w:t>
      </w:r>
      <w:r w:rsidRPr="002508E5">
        <w:t>with a QFI corresponding to the QFI of the QoS flow description that is deleted (i.e. there is no associated QoS flow description with the same QFI).</w:t>
      </w:r>
    </w:p>
    <w:p w14:paraId="0AE337F8" w14:textId="77777777" w:rsidR="00065370" w:rsidRPr="002508E5" w:rsidRDefault="00065370" w:rsidP="00065370">
      <w:pPr>
        <w:pStyle w:val="B2"/>
      </w:pPr>
      <w:r w:rsidRPr="002508E5">
        <w:lastRenderedPageBreak/>
        <w:t>7)</w:t>
      </w:r>
      <w:r w:rsidRPr="002508E5">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9E6EE86" w14:textId="77777777" w:rsidR="00065370" w:rsidRPr="002508E5" w:rsidRDefault="00065370" w:rsidP="00065370">
      <w:pPr>
        <w:pStyle w:val="B1"/>
      </w:pPr>
      <w:r w:rsidRPr="002508E5">
        <w:tab/>
        <w:t>In case 3 the UE shall not diagnose an error, further process the deletion request and, if no error according to items c and d was detected, consider the respective packet filter as successfully deleted.</w:t>
      </w:r>
    </w:p>
    <w:p w14:paraId="3B5964D2"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#84 "syntactical error in the QoS operation" in the MODIFY EPS BEARER CONTEXT ACCEPT message.</w:t>
      </w:r>
    </w:p>
    <w:p w14:paraId="6F7D9378" w14:textId="77777777" w:rsidR="00065370" w:rsidRPr="002508E5" w:rsidRDefault="00065370" w:rsidP="00065370">
      <w:pPr>
        <w:pStyle w:val="NO"/>
      </w:pPr>
      <w:r w:rsidRPr="002508E5">
        <w:t>NOTE 3:</w:t>
      </w:r>
      <w:r w:rsidRPr="002508E5">
        <w:tab/>
        <w:t>It is not considered an error if the UE determines that after processing all QoS operations on QoS rules and QoS flow descriptions there is a QoS flow description that is not associated with any QoS rule and the UE is not in NB-N1 mode.</w:t>
      </w:r>
    </w:p>
    <w:p w14:paraId="3F8F51DD" w14:textId="77777777" w:rsidR="00065370" w:rsidRPr="002508E5" w:rsidRDefault="00065370" w:rsidP="00065370">
      <w:pPr>
        <w:pStyle w:val="B1"/>
      </w:pPr>
      <w:r w:rsidRPr="002508E5">
        <w:t>c)</w:t>
      </w:r>
      <w:r w:rsidRPr="002508E5">
        <w:tab/>
        <w:t>Semantic errors in packet filters:</w:t>
      </w:r>
    </w:p>
    <w:p w14:paraId="78445B15" w14:textId="77777777" w:rsidR="00065370" w:rsidRPr="002508E5" w:rsidRDefault="00065370" w:rsidP="00065370">
      <w:pPr>
        <w:pStyle w:val="B2"/>
      </w:pPr>
      <w:r w:rsidRPr="002508E5">
        <w:t>1)</w:t>
      </w:r>
      <w:r w:rsidRPr="002508E5">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671FA0" w14:textId="77777777" w:rsidR="00065370" w:rsidRPr="002508E5" w:rsidRDefault="00065370" w:rsidP="00065370">
      <w:pPr>
        <w:pStyle w:val="B1"/>
      </w:pPr>
      <w:r w:rsidRPr="002508E5">
        <w:tab/>
        <w:t>The UE shall include a Protocol configuration options IE or Extended protocol configuration options IE with a 5GSM cause parameter set to 5GSM cause #44 "semantic errors in packet filter(s)" in the MODIFY EPS BEARER CONTEXT ACCEPT message.</w:t>
      </w:r>
    </w:p>
    <w:p w14:paraId="1C3525A7" w14:textId="77777777" w:rsidR="00065370" w:rsidRPr="002508E5" w:rsidRDefault="00065370" w:rsidP="00065370">
      <w:pPr>
        <w:pStyle w:val="B1"/>
      </w:pPr>
      <w:r w:rsidRPr="002508E5">
        <w:t>d)</w:t>
      </w:r>
      <w:r w:rsidRPr="002508E5">
        <w:tab/>
        <w:t>Syntactical errors in packet filters:</w:t>
      </w:r>
    </w:p>
    <w:p w14:paraId="3DF23A21" w14:textId="77777777" w:rsidR="00065370" w:rsidRPr="002508E5" w:rsidRDefault="00065370" w:rsidP="00065370">
      <w:pPr>
        <w:pStyle w:val="B2"/>
      </w:pPr>
      <w:r w:rsidRPr="002508E5">
        <w:t>1)</w:t>
      </w:r>
      <w:r w:rsidRPr="002508E5">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10ACE240" w14:textId="77777777" w:rsidR="00065370" w:rsidRPr="002508E5" w:rsidRDefault="00065370" w:rsidP="00065370">
      <w:pPr>
        <w:pStyle w:val="B2"/>
      </w:pPr>
      <w:r w:rsidRPr="002508E5">
        <w:t>2)</w:t>
      </w:r>
      <w:r w:rsidRPr="002508E5">
        <w:tab/>
        <w:t>When there are other types of syntactical errors in the coding of packet filters, such as the use of a reserved value for a packet filter component identifier.</w:t>
      </w:r>
    </w:p>
    <w:p w14:paraId="5370780E" w14:textId="77777777" w:rsidR="00065370" w:rsidRPr="002508E5" w:rsidRDefault="00065370" w:rsidP="00065370">
      <w:pPr>
        <w:pStyle w:val="B1"/>
      </w:pPr>
      <w:r w:rsidRPr="002508E5">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1CBAA3E1" w14:textId="77777777" w:rsidR="00065370" w:rsidRPr="002508E5" w:rsidRDefault="00065370" w:rsidP="00065370">
      <w:pPr>
        <w:pStyle w:val="B1"/>
      </w:pPr>
      <w:r w:rsidRPr="002508E5">
        <w:tab/>
        <w:t>Otherwise the UE shall include a Protocol configuration options IE or Extended protocol configuration options IE with a 5GSM cause parameter set to 5GSM cause #45 "syntactical error in packet filter(s)" in the MODIFY EPS BEARER CONTEXT ACCEPT message.</w:t>
      </w:r>
    </w:p>
    <w:p w14:paraId="3F2DACB4" w14:textId="77777777" w:rsidR="00065370" w:rsidRPr="002508E5" w:rsidRDefault="00065370" w:rsidP="00065370">
      <w:r w:rsidRPr="002508E5">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5647578C" w14:textId="77777777" w:rsidR="00065370" w:rsidRPr="002508E5" w:rsidRDefault="00065370" w:rsidP="00065370">
      <w:pPr>
        <w:pStyle w:val="NO"/>
      </w:pPr>
      <w:r w:rsidRPr="002508E5">
        <w:t>NOTE 4:</w:t>
      </w:r>
      <w:r w:rsidRPr="002508E5">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9F66DC1" w14:textId="77777777" w:rsidR="00065370" w:rsidRPr="002508E5" w:rsidRDefault="00065370" w:rsidP="00065370">
      <w:pPr>
        <w:rPr>
          <w:noProof/>
          <w:lang w:val="en-US"/>
        </w:rPr>
      </w:pPr>
      <w:r w:rsidRPr="002508E5">
        <w:t xml:space="preserve">Upon successful completion of an EPS attach procedure or tracking area updating procedure after inter-system change from N1 mode to S1 mode </w:t>
      </w:r>
      <w:r w:rsidRPr="002508E5">
        <w:rPr>
          <w:noProof/>
          <w:lang w:val="en-US"/>
        </w:rPr>
        <w:t xml:space="preserve">(see </w:t>
      </w:r>
      <w:r w:rsidRPr="002508E5">
        <w:t xml:space="preserve">3GPP TS 24.301 [15]), unless </w:t>
      </w:r>
      <w:r w:rsidRPr="002508E5">
        <w:rPr>
          <w:noProof/>
          <w:lang w:val="en-US"/>
        </w:rPr>
        <w:t>the PDU session is an MA PDU session established over 3GPP access and over non-3GPP access,</w:t>
      </w:r>
    </w:p>
    <w:p w14:paraId="4DDD3B10" w14:textId="77777777" w:rsidR="00065370" w:rsidRPr="002508E5" w:rsidRDefault="00065370" w:rsidP="00065370">
      <w:pPr>
        <w:pStyle w:val="B1"/>
      </w:pPr>
      <w:r w:rsidRPr="002508E5">
        <w:rPr>
          <w:noProof/>
          <w:lang w:val="en-US"/>
        </w:rPr>
        <w:t>a)</w:t>
      </w:r>
      <w:r w:rsidRPr="002508E5">
        <w:rPr>
          <w:noProof/>
          <w:lang w:val="en-US"/>
        </w:rPr>
        <w:tab/>
      </w:r>
      <w:r w:rsidRPr="002508E5">
        <w:t>the UE shall delete any UE derived QoS rules of each PDU session which has been transferred to EPS;</w:t>
      </w:r>
    </w:p>
    <w:p w14:paraId="3B2FA643" w14:textId="77777777" w:rsidR="00065370" w:rsidRPr="002508E5" w:rsidRDefault="00065370" w:rsidP="00065370">
      <w:pPr>
        <w:pStyle w:val="B1"/>
      </w:pPr>
      <w:r w:rsidRPr="002508E5">
        <w:t>b)</w:t>
      </w:r>
      <w:r w:rsidRPr="002508E5">
        <w:tab/>
        <w:t>the UE and the SMF shall perform a local release of the PDU session(s) associated with 3GPP access which have not been transferred to EPS; and</w:t>
      </w:r>
    </w:p>
    <w:p w14:paraId="2E0A1CD3" w14:textId="77777777" w:rsidR="00065370" w:rsidRPr="002508E5" w:rsidRDefault="00065370" w:rsidP="00065370">
      <w:pPr>
        <w:pStyle w:val="B1"/>
      </w:pPr>
      <w:r w:rsidRPr="002508E5">
        <w:lastRenderedPageBreak/>
        <w:t>c)</w:t>
      </w:r>
      <w:r w:rsidRPr="002508E5">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5500A53D" w14:textId="77777777" w:rsidR="00065370" w:rsidRPr="002508E5" w:rsidRDefault="00065370" w:rsidP="00065370">
      <w:pPr>
        <w:rPr>
          <w:lang w:eastAsia="zh-CN"/>
        </w:rPr>
      </w:pPr>
      <w:r w:rsidRPr="002508E5">
        <w:rPr>
          <w:rFonts w:hint="eastAsia"/>
          <w:lang w:eastAsia="zh-CN"/>
        </w:rPr>
        <w:t>For PDU session(</w:t>
      </w:r>
      <w:r w:rsidRPr="002508E5">
        <w:rPr>
          <w:lang w:eastAsia="zh-CN"/>
        </w:rPr>
        <w:t>s</w:t>
      </w:r>
      <w:r w:rsidRPr="002508E5">
        <w:rPr>
          <w:rFonts w:hint="eastAsia"/>
          <w:lang w:eastAsia="zh-CN"/>
        </w:rPr>
        <w:t>)</w:t>
      </w:r>
      <w:r w:rsidRPr="002508E5">
        <w:rPr>
          <w:lang w:eastAsia="zh-CN"/>
        </w:rPr>
        <w:t xml:space="preserve"> associated with non-3GPP access in 5GS, if present, the UE may:</w:t>
      </w:r>
    </w:p>
    <w:p w14:paraId="14D00628" w14:textId="77777777" w:rsidR="00065370" w:rsidRPr="002508E5" w:rsidRDefault="00065370" w:rsidP="00065370">
      <w:pPr>
        <w:pStyle w:val="B1"/>
      </w:pPr>
      <w:r w:rsidRPr="002508E5">
        <w:t>a)</w:t>
      </w:r>
      <w:r w:rsidRPr="002508E5">
        <w:tab/>
        <w:t>keep some or all of these PDU sessions still associated with non-3GPP access in 5GS, if supported;</w:t>
      </w:r>
    </w:p>
    <w:p w14:paraId="0B88DCB7" w14:textId="77777777" w:rsidR="00065370" w:rsidRPr="002508E5" w:rsidRDefault="00065370" w:rsidP="00065370">
      <w:pPr>
        <w:pStyle w:val="B1"/>
      </w:pPr>
      <w:r w:rsidRPr="002508E5">
        <w:t>b)</w:t>
      </w:r>
      <w:r w:rsidRPr="002508E5">
        <w:tab/>
        <w:t xml:space="preserve">release some or all of these PDU sessions explicitly by initiating the UE requested </w:t>
      </w:r>
      <w:r w:rsidRPr="002508E5">
        <w:rPr>
          <w:lang w:val="en-US" w:eastAsia="zh-CN"/>
        </w:rPr>
        <w:t>PDU session release</w:t>
      </w:r>
      <w:r w:rsidRPr="002508E5">
        <w:t xml:space="preserve"> procedure(s); or</w:t>
      </w:r>
    </w:p>
    <w:p w14:paraId="1C880417" w14:textId="77777777" w:rsidR="00065370" w:rsidRPr="002508E5" w:rsidRDefault="00065370" w:rsidP="00065370">
      <w:pPr>
        <w:pStyle w:val="B1"/>
        <w:rPr>
          <w:noProof/>
          <w:lang w:val="en-US"/>
        </w:rPr>
      </w:pPr>
      <w:r w:rsidRPr="002508E5">
        <w:t>c)</w:t>
      </w:r>
      <w:r w:rsidRPr="002508E5">
        <w:tab/>
        <w:t xml:space="preserve">attempt to transfer some or all of these PDU sessions </w:t>
      </w:r>
      <w:r w:rsidRPr="002508E5">
        <w:rPr>
          <w:lang w:val="en-US"/>
        </w:rPr>
        <w:t>from N1 mode to S1 mode</w:t>
      </w:r>
      <w:r w:rsidRPr="002508E5">
        <w:t xml:space="preserve"> </w:t>
      </w:r>
      <w:r w:rsidRPr="002508E5">
        <w:rPr>
          <w:noProof/>
          <w:lang w:val="en-US"/>
        </w:rPr>
        <w:t xml:space="preserve">by initiating the </w:t>
      </w:r>
      <w:r w:rsidRPr="002508E5">
        <w:rPr>
          <w:rFonts w:hint="eastAsia"/>
          <w:noProof/>
          <w:lang w:val="en-US" w:eastAsia="zh-CN"/>
        </w:rPr>
        <w:t>UE</w:t>
      </w:r>
      <w:r w:rsidRPr="002508E5">
        <w:rPr>
          <w:noProof/>
          <w:lang w:val="en-US"/>
        </w:rPr>
        <w:t xml:space="preserve"> requested PDN connectivity procedure(s) with the PDN CONNECTIVITY REQUEST message created as follows:</w:t>
      </w:r>
    </w:p>
    <w:p w14:paraId="2911B542" w14:textId="77777777" w:rsidR="00065370" w:rsidRPr="002508E5" w:rsidRDefault="00065370" w:rsidP="00065370">
      <w:pPr>
        <w:pStyle w:val="B2"/>
      </w:pPr>
      <w:r w:rsidRPr="002508E5">
        <w:t>1)</w:t>
      </w:r>
      <w:r w:rsidRPr="002508E5">
        <w:tab/>
        <w:t>if the PDU session is an emergency PDU session, the request type shall be set to "handover of emergency bearer services". Otherwise the request type shall be set to "handover";</w:t>
      </w:r>
    </w:p>
    <w:p w14:paraId="276362B8" w14:textId="77777777" w:rsidR="00065370" w:rsidRPr="002508E5" w:rsidRDefault="00065370" w:rsidP="00065370">
      <w:pPr>
        <w:pStyle w:val="B2"/>
      </w:pPr>
      <w:r w:rsidRPr="002508E5">
        <w:t>2)</w:t>
      </w:r>
      <w:r w:rsidRPr="002508E5">
        <w:tab/>
        <w:t>the PDU session type of the PDU session shall be mapped to the PDN type of the default EPS bearer context as follows:</w:t>
      </w:r>
    </w:p>
    <w:p w14:paraId="2ACEFA19" w14:textId="77777777" w:rsidR="00065370" w:rsidRPr="002508E5" w:rsidRDefault="00065370" w:rsidP="00065370">
      <w:pPr>
        <w:pStyle w:val="B3"/>
      </w:pPr>
      <w:r w:rsidRPr="002508E5">
        <w:t>i)</w:t>
      </w:r>
      <w:r w:rsidRPr="002508E5">
        <w:tab/>
        <w:t>the PDN type shall be set to "non-IP" if the PDU session type is "Unstructured";</w:t>
      </w:r>
    </w:p>
    <w:p w14:paraId="615D4EF9" w14:textId="77777777" w:rsidR="00065370" w:rsidRPr="002508E5" w:rsidRDefault="00065370" w:rsidP="00065370">
      <w:pPr>
        <w:pStyle w:val="B3"/>
      </w:pPr>
      <w:r w:rsidRPr="002508E5">
        <w:t>ii)</w:t>
      </w:r>
      <w:r w:rsidRPr="002508E5">
        <w:tab/>
        <w:t>the PDN type shall be set to "IPv4" if the PDU session type is "IPv4";</w:t>
      </w:r>
    </w:p>
    <w:p w14:paraId="53AB81A5" w14:textId="77777777" w:rsidR="00065370" w:rsidRPr="002508E5" w:rsidRDefault="00065370" w:rsidP="00065370">
      <w:pPr>
        <w:pStyle w:val="B3"/>
      </w:pPr>
      <w:r w:rsidRPr="002508E5">
        <w:t>iii)</w:t>
      </w:r>
      <w:r w:rsidRPr="002508E5">
        <w:tab/>
        <w:t>the PDN type shall be set to "IPv6" if the PDU session type is "IPv6";</w:t>
      </w:r>
    </w:p>
    <w:p w14:paraId="759972F3" w14:textId="77777777" w:rsidR="00065370" w:rsidRPr="002508E5" w:rsidRDefault="00065370" w:rsidP="00065370">
      <w:pPr>
        <w:pStyle w:val="B3"/>
      </w:pPr>
      <w:r w:rsidRPr="002508E5">
        <w:t>iv)</w:t>
      </w:r>
      <w:r w:rsidRPr="002508E5">
        <w:tab/>
        <w:t>the PDN type shall be set to "IPv4v6" if the PDU session type is "IPv4v6";</w:t>
      </w:r>
    </w:p>
    <w:p w14:paraId="1ADBD695" w14:textId="77777777" w:rsidR="00065370" w:rsidRPr="002508E5" w:rsidRDefault="00065370" w:rsidP="00065370">
      <w:pPr>
        <w:pStyle w:val="B3"/>
      </w:pPr>
      <w:r w:rsidRPr="002508E5">
        <w:t>v)</w:t>
      </w:r>
      <w:r w:rsidRPr="002508E5">
        <w:tab/>
        <w:t>the PDN type shall be set to "non-IP" if the PDU session type is "Ethernet" and the UE, the network or both of them do not support Ethernet PDN type in S1 mode; and</w:t>
      </w:r>
    </w:p>
    <w:p w14:paraId="7EC3C0CE" w14:textId="77777777" w:rsidR="00065370" w:rsidRPr="002508E5" w:rsidRDefault="00065370" w:rsidP="00065370">
      <w:pPr>
        <w:pStyle w:val="B3"/>
      </w:pPr>
      <w:r w:rsidRPr="002508E5">
        <w:t>vi)</w:t>
      </w:r>
      <w:r w:rsidRPr="002508E5">
        <w:tab/>
        <w:t>the PDN type shall be set to "Ethernet" if the PDU session type is "Ethernet" and the UE and the network support Ethernet PDN type in S1 mode;</w:t>
      </w:r>
    </w:p>
    <w:p w14:paraId="36C8A542" w14:textId="77777777" w:rsidR="00065370" w:rsidRPr="002508E5" w:rsidRDefault="00065370" w:rsidP="00065370">
      <w:pPr>
        <w:pStyle w:val="B2"/>
      </w:pPr>
      <w:r w:rsidRPr="002508E5">
        <w:t>3)</w:t>
      </w:r>
      <w:r w:rsidRPr="002508E5">
        <w:tab/>
        <w:t>the DNN of the PDU session shall be mapped to the APN of the default EPS bearer context, unless the PDN connection is an emergency PDN connection; and</w:t>
      </w:r>
    </w:p>
    <w:p w14:paraId="4A78A9B8" w14:textId="77777777" w:rsidR="00065370" w:rsidRPr="002508E5" w:rsidRDefault="00065370" w:rsidP="00065370">
      <w:pPr>
        <w:pStyle w:val="B2"/>
      </w:pPr>
      <w:r w:rsidRPr="002508E5">
        <w:t>4)</w:t>
      </w:r>
      <w:r w:rsidRPr="002508E5">
        <w:tab/>
        <w:t>the PDU session ID parameter in the Extended Protocol configuration options IE shall be set to the PDU session identity of the PDU session.</w:t>
      </w:r>
    </w:p>
    <w:p w14:paraId="1213E265" w14:textId="77777777" w:rsidR="00065370" w:rsidRPr="002508E5" w:rsidRDefault="00065370" w:rsidP="00065370">
      <w:pPr>
        <w:pStyle w:val="B1"/>
      </w:pPr>
      <w:r w:rsidRPr="002508E5">
        <w:tab/>
        <w:t xml:space="preserve">If a </w:t>
      </w:r>
      <w:r w:rsidRPr="002508E5">
        <w:rPr>
          <w:noProof/>
          <w:lang w:val="en-US"/>
        </w:rPr>
        <w:t xml:space="preserve">PDU session </w:t>
      </w:r>
      <w:r w:rsidRPr="002508E5">
        <w:t xml:space="preserve">associated with non-3GPP access </w:t>
      </w:r>
      <w:r w:rsidRPr="002508E5">
        <w:rPr>
          <w:noProof/>
          <w:lang w:val="en-US"/>
        </w:rPr>
        <w:t>is transferred to EPS</w:t>
      </w:r>
      <w:r w:rsidRPr="002508E5">
        <w:t>, the UE shall associate the PDU session identity with the default EPS bearer context and shall delete any UE derived QoS rules of such PDU session.</w:t>
      </w:r>
    </w:p>
    <w:p w14:paraId="1FE0FB69" w14:textId="77777777" w:rsidR="00065370" w:rsidRPr="002508E5" w:rsidRDefault="00065370" w:rsidP="00065370">
      <w:r w:rsidRPr="002508E5">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2508E5">
        <w:rPr>
          <w:noProof/>
          <w:lang w:val="en-US"/>
        </w:rPr>
        <w:t>after inter-system change from N1 mode to S1 mode</w:t>
      </w:r>
      <w:r w:rsidRPr="002508E5">
        <w:t>.</w:t>
      </w:r>
    </w:p>
    <w:p w14:paraId="15199FE6" w14:textId="77777777" w:rsidR="00065370" w:rsidRPr="002508E5" w:rsidRDefault="00065370" w:rsidP="00065370">
      <w:pPr>
        <w:rPr>
          <w:noProof/>
        </w:rPr>
      </w:pPr>
      <w:r w:rsidRPr="002508E5">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2508E5">
        <w:rPr>
          <w:noProof/>
        </w:rPr>
        <w:t>"</w:t>
      </w:r>
      <w:r w:rsidRPr="002508E5">
        <w:rPr>
          <w:rFonts w:hint="eastAsia"/>
          <w:lang w:eastAsia="ko-KR"/>
        </w:rPr>
        <w:t>PDU session identity value 15</w:t>
      </w:r>
      <w:r w:rsidRPr="002508E5">
        <w:rPr>
          <w:noProof/>
        </w:rPr>
        <w:t>".</w:t>
      </w:r>
    </w:p>
    <w:p w14:paraId="1317E93D" w14:textId="77777777" w:rsidR="00065370" w:rsidRPr="002508E5" w:rsidRDefault="00065370" w:rsidP="00065370">
      <w:r w:rsidRPr="002508E5">
        <w:t xml:space="preserve">For a PDN connection established in S1 mode, </w:t>
      </w:r>
      <w:r w:rsidRPr="002508E5">
        <w:rPr>
          <w:rFonts w:eastAsia="MS Mincho"/>
        </w:rPr>
        <w:t>the SMF assigning the QoS rules shall consider that the UE supports 16 packet filters for the corresponding PDU session until the UE indicates a higher number (as specified in subclause 6.4.2.2)</w:t>
      </w:r>
      <w:r w:rsidRPr="002508E5">
        <w:t>.</w:t>
      </w:r>
    </w:p>
    <w:p w14:paraId="175B82DC" w14:textId="77777777" w:rsidR="00065370" w:rsidRPr="002508E5" w:rsidRDefault="00065370" w:rsidP="00065370">
      <w:r w:rsidRPr="002508E5">
        <w:t xml:space="preserve">The network may provide the UE with one or more QoS rules by including either one QoS rules parameter, or one </w:t>
      </w:r>
      <w:r w:rsidRPr="002508E5">
        <w:rPr>
          <w:noProof/>
        </w:rPr>
        <w:t xml:space="preserve">QoS rules with the length of two octets parameter, but not both, </w:t>
      </w:r>
      <w:r w:rsidRPr="002508E5">
        <w:rPr>
          <w:lang w:val="en-US" w:eastAsia="zh-CN"/>
        </w:rPr>
        <w:t xml:space="preserve">in the Protocol configuration options IE or Extended </w:t>
      </w:r>
      <w:r w:rsidRPr="002508E5">
        <w:rPr>
          <w:lang w:val="en-US" w:eastAsia="zh-CN"/>
        </w:rPr>
        <w:lastRenderedPageBreak/>
        <w:t>protocol configuration options IE</w:t>
      </w:r>
      <w:r w:rsidRPr="002508E5">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508E5">
        <w:rPr>
          <w:lang w:val="en-US" w:eastAsia="zh-CN"/>
        </w:rPr>
        <w:t>QoS flow descriptions with the length of two octets parameter</w:t>
      </w:r>
      <w:r w:rsidRPr="002508E5">
        <w:rPr>
          <w:noProof/>
        </w:rPr>
        <w:t xml:space="preserve">, but not both, </w:t>
      </w:r>
      <w:r w:rsidRPr="002508E5">
        <w:rPr>
          <w:lang w:val="en-US" w:eastAsia="zh-CN"/>
        </w:rPr>
        <w:t>in the Protocol configuration options IE or Extended protocol configuration options IE</w:t>
      </w:r>
      <w:r w:rsidRPr="002508E5">
        <w:t xml:space="preserve"> in the ACTIVATE DEFAULT EPS BEARER CONTEXT REQUEST or ACTIVATE DEDICATED EPS BEARER CONTEXT REQUEST message.</w:t>
      </w:r>
    </w:p>
    <w:p w14:paraId="2CB7E027" w14:textId="77777777" w:rsidR="00065370" w:rsidRPr="002508E5" w:rsidRDefault="00065370" w:rsidP="00065370">
      <w:r w:rsidRPr="002508E5">
        <w:t>When the UE is provided with one or more QoS flow descriptions or the EPS bearer identity of an existing QoS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251F14C8" w14:textId="77777777" w:rsidR="00065370" w:rsidRPr="002508E5" w:rsidRDefault="00065370" w:rsidP="00065370">
      <w:pPr>
        <w:pStyle w:val="B1"/>
      </w:pPr>
      <w:r w:rsidRPr="002508E5">
        <w:t>a)</w:t>
      </w:r>
      <w:r w:rsidRPr="002508E5">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346D039D" w14:textId="77777777" w:rsidR="00065370" w:rsidRPr="002508E5" w:rsidRDefault="00065370" w:rsidP="00065370">
      <w:pPr>
        <w:pStyle w:val="B1"/>
      </w:pPr>
      <w:r w:rsidRPr="002508E5">
        <w:t>b)</w:t>
      </w:r>
      <w:r w:rsidRPr="002508E5">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2508E5">
        <w:rPr>
          <w:rFonts w:hint="eastAsia"/>
          <w:lang w:eastAsia="zh-CN"/>
        </w:rPr>
        <w:t xml:space="preserve"> </w:t>
      </w:r>
      <w:r w:rsidRPr="002508E5">
        <w:t>message.</w:t>
      </w:r>
    </w:p>
    <w:p w14:paraId="55307866" w14:textId="77777777" w:rsidR="00065370" w:rsidRPr="002508E5" w:rsidRDefault="00065370" w:rsidP="00065370">
      <w:r w:rsidRPr="002508E5">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3F87BD24" w14:textId="77777777" w:rsidR="00065370" w:rsidRPr="002508E5" w:rsidRDefault="00065370" w:rsidP="00065370">
      <w:pPr>
        <w:pStyle w:val="NO"/>
        <w:rPr>
          <w:lang w:val="en-US" w:eastAsia="zh-CN"/>
        </w:rPr>
      </w:pPr>
      <w:r w:rsidRPr="002508E5">
        <w:rPr>
          <w:lang w:val="en-US" w:eastAsia="zh-CN"/>
        </w:rPr>
        <w:t>NOTE</w:t>
      </w:r>
      <w:r w:rsidRPr="002508E5">
        <w:t> </w:t>
      </w:r>
      <w:r w:rsidRPr="002508E5">
        <w:rPr>
          <w:lang w:val="en-US" w:eastAsia="zh-CN"/>
        </w:rPr>
        <w:t>5:</w:t>
      </w:r>
      <w:r w:rsidRPr="002508E5">
        <w:rPr>
          <w:noProof/>
        </w:rPr>
        <w:tab/>
        <w:t>If a</w:t>
      </w:r>
      <w:r w:rsidRPr="002508E5">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ACTIVATE DEFAULT EPS BEARER CONTEXT REQUEST or ACTIVATE DEDICATED EPS BEARER CONTEXT REQUEST message are discarded, if any</w:t>
      </w:r>
      <w:r w:rsidRPr="002508E5">
        <w:rPr>
          <w:lang w:val="en-US" w:eastAsia="zh-CN"/>
        </w:rPr>
        <w:t>.</w:t>
      </w:r>
    </w:p>
    <w:p w14:paraId="556FF0FC" w14:textId="77777777" w:rsidR="00065370" w:rsidRPr="002508E5" w:rsidRDefault="00065370" w:rsidP="00065370">
      <w:pPr>
        <w:pStyle w:val="NO"/>
      </w:pPr>
      <w:r w:rsidRPr="002508E5">
        <w:rPr>
          <w:lang w:val="en-US" w:eastAsia="zh-CN"/>
        </w:rPr>
        <w:t>NOTE</w:t>
      </w:r>
      <w:r w:rsidRPr="002508E5">
        <w:t> </w:t>
      </w:r>
      <w:r w:rsidRPr="002508E5">
        <w:rPr>
          <w:lang w:val="en-US" w:eastAsia="zh-CN"/>
        </w:rPr>
        <w:t>6:</w:t>
      </w:r>
      <w:r w:rsidRPr="002508E5">
        <w:rPr>
          <w:noProof/>
        </w:rPr>
        <w:tab/>
      </w:r>
      <w:r w:rsidRPr="002508E5">
        <w:t>If the default EPS bearer context activation procedure or the dedicated EPS bearer context activation procedure is rejected</w:t>
      </w:r>
      <w:r w:rsidRPr="002508E5">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2508E5">
        <w:t>ACTIVATE DEFAULT EPS BEARER CONTEXT REQUEST or ACTIVATE DEDICATED EPS BEARER CONTEXT REQUEST message are discarded, if any</w:t>
      </w:r>
      <w:r w:rsidRPr="002508E5">
        <w:rPr>
          <w:lang w:val="en-US" w:eastAsia="zh-CN"/>
        </w:rPr>
        <w:t>.</w:t>
      </w:r>
    </w:p>
    <w:p w14:paraId="427CC465" w14:textId="77777777" w:rsidR="00065370" w:rsidRPr="002508E5" w:rsidRDefault="00065370" w:rsidP="00065370">
      <w:pPr>
        <w:pStyle w:val="B1"/>
      </w:pPr>
      <w:r w:rsidRPr="002508E5">
        <w:t>a)</w:t>
      </w:r>
      <w:r w:rsidRPr="002508E5">
        <w:tab/>
        <w:t>Semantic errors in QoS operations:</w:t>
      </w:r>
    </w:p>
    <w:p w14:paraId="47873028" w14:textId="77777777" w:rsidR="00065370" w:rsidRPr="002508E5" w:rsidRDefault="00065370" w:rsidP="00065370">
      <w:pPr>
        <w:pStyle w:val="B2"/>
      </w:pPr>
      <w:r w:rsidRPr="002508E5">
        <w:t>1)</w:t>
      </w:r>
      <w:r w:rsidRPr="002508E5">
        <w:tab/>
        <w:t>When the rule operation is "Create new QoS rule" and the DQR bit is set to "the QoS rule is the default QoS rule" when there's already a default QoS rule.</w:t>
      </w:r>
    </w:p>
    <w:p w14:paraId="284F43BA" w14:textId="77777777" w:rsidR="00065370" w:rsidRPr="002508E5" w:rsidRDefault="00065370" w:rsidP="00065370">
      <w:pPr>
        <w:pStyle w:val="B2"/>
      </w:pPr>
      <w:r w:rsidRPr="002508E5">
        <w:t>2)</w:t>
      </w:r>
      <w:r w:rsidRPr="002508E5">
        <w:tab/>
        <w:t>When the rule operation is received in an ACTIVATE DEFAULT EPS BEARER CONTEXT REQUEST message, the rule operation is "Create new QoS rule", and there is no rule with the DQR bit set to "the QoS rule is the default QoS rule".</w:t>
      </w:r>
    </w:p>
    <w:p w14:paraId="03E5FE35" w14:textId="77777777" w:rsidR="00065370" w:rsidRPr="002508E5" w:rsidRDefault="00065370" w:rsidP="00065370">
      <w:pPr>
        <w:pStyle w:val="B2"/>
      </w:pPr>
      <w:r w:rsidRPr="002508E5">
        <w:t>3)</w:t>
      </w:r>
      <w:r w:rsidRPr="002508E5">
        <w:tab/>
        <w:t>When the rule operation is "Create new QoS rule" and two or more QoS rules associated with this PDU session would have identical precedence values.</w:t>
      </w:r>
    </w:p>
    <w:p w14:paraId="2955DD3F" w14:textId="77777777" w:rsidR="00065370" w:rsidRPr="002508E5" w:rsidRDefault="00065370" w:rsidP="00065370">
      <w:pPr>
        <w:pStyle w:val="B2"/>
      </w:pPr>
      <w:r w:rsidRPr="002508E5">
        <w:t>4)</w:t>
      </w:r>
      <w:r w:rsidRPr="002508E5">
        <w:tab/>
        <w:t>When the rule operation is an operation other than "Create a new QoS rule".</w:t>
      </w:r>
    </w:p>
    <w:p w14:paraId="5E1570E2" w14:textId="77777777" w:rsidR="00065370" w:rsidRPr="002508E5" w:rsidRDefault="00065370" w:rsidP="00065370">
      <w:pPr>
        <w:pStyle w:val="B2"/>
      </w:pPr>
      <w:r w:rsidRPr="002508E5">
        <w:t>5)</w:t>
      </w:r>
      <w:r w:rsidRPr="002508E5">
        <w:tab/>
        <w:t>When the flow description operation is an operation other than "Create new QoS flow description".</w:t>
      </w:r>
    </w:p>
    <w:p w14:paraId="77987460" w14:textId="77777777" w:rsidR="00065370" w:rsidRPr="002508E5" w:rsidRDefault="00065370" w:rsidP="00065370">
      <w:pPr>
        <w:pStyle w:val="B2"/>
      </w:pPr>
      <w:r w:rsidRPr="002508E5">
        <w:t>6)</w:t>
      </w:r>
      <w:r w:rsidRPr="002508E5">
        <w:tab/>
        <w:t>When the UE determines that:</w:t>
      </w:r>
    </w:p>
    <w:p w14:paraId="2EB584C2" w14:textId="77777777" w:rsidR="00065370" w:rsidRPr="002508E5" w:rsidRDefault="00065370" w:rsidP="00065370">
      <w:pPr>
        <w:pStyle w:val="B3"/>
      </w:pPr>
      <w:r w:rsidRPr="002508E5">
        <w:t>i)</w:t>
      </w:r>
      <w:r w:rsidRPr="002508E5">
        <w:tab/>
        <w:t>the default EPS bearer context is associated with one or more QoS flows but the default EPS bearer context is not associated with the default QoS rules.</w:t>
      </w:r>
    </w:p>
    <w:p w14:paraId="04B2BFF3" w14:textId="77777777" w:rsidR="00065370" w:rsidRPr="002508E5" w:rsidRDefault="00065370" w:rsidP="00065370">
      <w:pPr>
        <w:pStyle w:val="B3"/>
      </w:pPr>
      <w:r w:rsidRPr="002508E5">
        <w:lastRenderedPageBreak/>
        <w:t>ii)</w:t>
      </w:r>
      <w:r w:rsidRPr="002508E5">
        <w:tab/>
        <w:t>a dedicated EPS bearer context is associated with one or more QoS flows but the dedicated EPS bearer context is associated with the default QoS rule.</w:t>
      </w:r>
    </w:p>
    <w:p w14:paraId="587A8CF7" w14:textId="77777777" w:rsidR="00065370" w:rsidRPr="002508E5" w:rsidRDefault="00065370" w:rsidP="00065370">
      <w:pPr>
        <w:pStyle w:val="B2"/>
      </w:pPr>
      <w:r w:rsidRPr="002508E5">
        <w:t>7)</w:t>
      </w:r>
      <w:r w:rsidRPr="002508E5">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707EC8B4" w14:textId="77777777" w:rsidR="00065370" w:rsidRPr="002508E5" w:rsidRDefault="00065370" w:rsidP="00065370">
      <w:pPr>
        <w:pStyle w:val="B2"/>
      </w:pPr>
      <w:r w:rsidRPr="002508E5">
        <w:t>8)</w:t>
      </w:r>
      <w:r w:rsidRPr="002508E5">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4AE68D96" w14:textId="77777777" w:rsidR="00065370" w:rsidRPr="002508E5" w:rsidRDefault="00065370" w:rsidP="00065370">
      <w:pPr>
        <w:pStyle w:val="B2"/>
      </w:pPr>
      <w:r w:rsidRPr="002508E5">
        <w:t>9)</w:t>
      </w:r>
      <w:r w:rsidRPr="002508E5">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w:t>
      </w:r>
    </w:p>
    <w:p w14:paraId="09D2986D" w14:textId="77777777" w:rsidR="00065370" w:rsidRPr="002508E5" w:rsidRDefault="00065370" w:rsidP="00065370">
      <w:pPr>
        <w:pStyle w:val="B1"/>
      </w:pPr>
      <w:r w:rsidRPr="002508E5">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2508E5">
        <w:rPr>
          <w:rFonts w:hint="eastAsia"/>
          <w:lang w:eastAsia="zh-CN"/>
        </w:rPr>
        <w:t xml:space="preserve"> </w:t>
      </w:r>
      <w:r w:rsidRPr="002508E5">
        <w:t>message.</w:t>
      </w:r>
    </w:p>
    <w:p w14:paraId="6F2E3468" w14:textId="77777777" w:rsidR="00065370" w:rsidRPr="002508E5" w:rsidRDefault="00065370" w:rsidP="00065370">
      <w:pPr>
        <w:pStyle w:val="B1"/>
        <w:rPr>
          <w:lang w:eastAsia="ko-KR"/>
        </w:rPr>
      </w:pPr>
      <w:r w:rsidRPr="002508E5">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2508E5">
        <w:rPr>
          <w:rFonts w:hint="eastAsia"/>
          <w:lang w:eastAsia="zh-CN"/>
        </w:rPr>
        <w:t xml:space="preserve"> </w:t>
      </w:r>
      <w:r w:rsidRPr="002508E5">
        <w:t>message.</w:t>
      </w:r>
    </w:p>
    <w:p w14:paraId="5A9D7D6E" w14:textId="77777777" w:rsidR="00065370" w:rsidRPr="002508E5" w:rsidRDefault="00065370" w:rsidP="00065370">
      <w:pPr>
        <w:pStyle w:val="B1"/>
      </w:pPr>
      <w:r w:rsidRPr="002508E5">
        <w:t>b)</w:t>
      </w:r>
      <w:r w:rsidRPr="002508E5">
        <w:tab/>
        <w:t>Syntactical errors in QoS operations:</w:t>
      </w:r>
    </w:p>
    <w:p w14:paraId="66E1C458" w14:textId="77777777" w:rsidR="00065370" w:rsidRPr="002508E5" w:rsidRDefault="00065370" w:rsidP="00065370">
      <w:pPr>
        <w:pStyle w:val="B2"/>
      </w:pPr>
      <w:r w:rsidRPr="002508E5">
        <w:t>1)</w:t>
      </w:r>
      <w:r w:rsidRPr="002508E5">
        <w:tab/>
        <w:t>When the rule operation is "Create new QoS rule", the packet filter list in the QoS rule is empty,</w:t>
      </w:r>
      <w:r w:rsidRPr="002508E5">
        <w:rPr>
          <w:noProof/>
          <w:lang w:val="en-US"/>
        </w:rPr>
        <w:t xml:space="preserve"> and the QoS rule is provided for a PDN connection of PDN type IPv4, IPv6, IPv4v6 or Ethernet, or for a PDN connection of PDN type "non-IP" and there </w:t>
      </w:r>
      <w:r w:rsidRPr="002508E5">
        <w:t>is locally available information associated with the PDN connection that is set to "Ethernet".</w:t>
      </w:r>
    </w:p>
    <w:p w14:paraId="7E364692" w14:textId="77777777" w:rsidR="00065370" w:rsidRPr="002508E5" w:rsidRDefault="00065370" w:rsidP="00065370">
      <w:pPr>
        <w:pStyle w:val="B2"/>
      </w:pPr>
      <w:r w:rsidRPr="002508E5">
        <w:t>2)</w:t>
      </w:r>
      <w:r w:rsidRPr="002508E5">
        <w:tab/>
        <w:t>Void.</w:t>
      </w:r>
    </w:p>
    <w:p w14:paraId="033E50BE" w14:textId="77777777" w:rsidR="00065370" w:rsidRPr="002508E5" w:rsidRDefault="00065370" w:rsidP="00065370">
      <w:pPr>
        <w:pStyle w:val="B2"/>
      </w:pPr>
      <w:r w:rsidRPr="002508E5">
        <w:t>3)</w:t>
      </w:r>
      <w:r w:rsidRPr="002508E5">
        <w:tab/>
        <w:t xml:space="preserve">When there are other types of syntactical errors in the coding of the QoS rules parameter, </w:t>
      </w:r>
      <w:r w:rsidRPr="002508E5">
        <w:rPr>
          <w:lang w:val="en-US" w:eastAsia="zh-CN"/>
        </w:rPr>
        <w:t>the QoS rules with the length of two octets parameter</w:t>
      </w:r>
      <w:r w:rsidRPr="002508E5">
        <w:t xml:space="preserve">, the QoS flow descriptions parameter or </w:t>
      </w:r>
      <w:r w:rsidRPr="002508E5">
        <w:rPr>
          <w:lang w:val="en-US" w:eastAsia="zh-CN"/>
        </w:rPr>
        <w:t>the QoS flow descriptions with the length of two octets parameter,</w:t>
      </w:r>
      <w:r w:rsidRPr="002508E5">
        <w:t xml:space="preserve"> such as a mismatch between the number of packet filters subfield, and the number of packet filters in the packet filter list when the rule operation is "delete existing QoS rule" or "create new QoS rule"</w:t>
      </w:r>
      <w:r w:rsidRPr="002508E5">
        <w:rPr>
          <w:rFonts w:hint="eastAsia"/>
          <w:lang w:eastAsia="zh-CN"/>
        </w:rPr>
        <w:t>,</w:t>
      </w:r>
      <w:r w:rsidRPr="002508E5">
        <w:rPr>
          <w:lang w:eastAsia="zh-CN"/>
        </w:rPr>
        <w:t xml:space="preserve"> or the number of packet filters subfield is larger than the maximum possible number of packet filters in the packet filter list (i.e., there is no QoS rule precedence subfield included in the QoS rule IE)</w:t>
      </w:r>
      <w:r w:rsidRPr="002508E5">
        <w:t>, the QoS Rule Identifier is set to "no QoS rule identifier assigned", or the QoS flow identifier is set to "no QoS flow identifier assigned.</w:t>
      </w:r>
    </w:p>
    <w:p w14:paraId="08AC4CB0" w14:textId="77777777" w:rsidR="00065370" w:rsidRPr="002508E5" w:rsidRDefault="00065370" w:rsidP="00065370">
      <w:pPr>
        <w:pStyle w:val="B2"/>
      </w:pPr>
      <w:r w:rsidRPr="002508E5">
        <w:t>4)</w:t>
      </w:r>
      <w:r w:rsidRPr="002508E5">
        <w:tab/>
        <w:t>When, the</w:t>
      </w:r>
    </w:p>
    <w:p w14:paraId="5506B03D" w14:textId="77777777" w:rsidR="00065370" w:rsidRPr="002508E5" w:rsidRDefault="00065370" w:rsidP="00065370">
      <w:pPr>
        <w:pStyle w:val="B3"/>
      </w:pPr>
      <w:r w:rsidRPr="002508E5">
        <w:t>A)</w:t>
      </w:r>
      <w:r w:rsidRPr="002508E5">
        <w:tab/>
        <w:t xml:space="preserve">rule operation is "Create new QoS rule", the UE determines that there is a resulting QoS rule for a </w:t>
      </w:r>
      <w:r w:rsidRPr="002508E5">
        <w:rPr>
          <w:noProof/>
          <w:lang w:val="en-US"/>
        </w:rPr>
        <w:t>QoS flow</w:t>
      </w:r>
      <w:r w:rsidRPr="002508E5">
        <w:t>, and there is no QoS flow description with a QFI corresponding to the QFI of the resulting QoS rule.</w:t>
      </w:r>
    </w:p>
    <w:p w14:paraId="7CA3FCBF" w14:textId="77777777" w:rsidR="00065370" w:rsidRPr="002508E5" w:rsidRDefault="00065370" w:rsidP="00065370">
      <w:pPr>
        <w:pStyle w:val="B2"/>
      </w:pPr>
      <w:r w:rsidRPr="002508E5">
        <w:t>5)</w:t>
      </w:r>
      <w:r w:rsidRPr="002508E5">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A24322F" w14:textId="77777777" w:rsidR="00065370" w:rsidRPr="002508E5" w:rsidRDefault="00065370" w:rsidP="00065370">
      <w:pPr>
        <w:pStyle w:val="B1"/>
      </w:pPr>
      <w:r w:rsidRPr="002508E5">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2508E5">
        <w:rPr>
          <w:rFonts w:hint="eastAsia"/>
          <w:lang w:eastAsia="zh-CN"/>
        </w:rPr>
        <w:t xml:space="preserve"> </w:t>
      </w:r>
      <w:r w:rsidRPr="002508E5">
        <w:t>message.</w:t>
      </w:r>
    </w:p>
    <w:p w14:paraId="19A60639" w14:textId="77777777" w:rsidR="00065370" w:rsidRPr="002508E5" w:rsidRDefault="00065370" w:rsidP="00065370">
      <w:pPr>
        <w:pStyle w:val="B1"/>
      </w:pPr>
      <w:r w:rsidRPr="002508E5">
        <w:lastRenderedPageBreak/>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114987AF" w14:textId="77777777" w:rsidR="00065370" w:rsidRPr="002508E5" w:rsidRDefault="00065370" w:rsidP="00065370">
      <w:pPr>
        <w:pStyle w:val="NO"/>
      </w:pPr>
      <w:r w:rsidRPr="002508E5">
        <w:t>NOTE 7:</w:t>
      </w:r>
      <w:r w:rsidRPr="002508E5">
        <w:tab/>
        <w:t>It is not considered an error if the UE determines that after processing all QoS operations on QoS rules and QoS flow descriptions there is a QoS flow description that is not associated with any QoS rule and the UE is not in NB-N1 mode.</w:t>
      </w:r>
    </w:p>
    <w:p w14:paraId="4CE70948" w14:textId="77777777" w:rsidR="00065370" w:rsidRPr="002508E5" w:rsidRDefault="00065370" w:rsidP="00065370">
      <w:pPr>
        <w:pStyle w:val="B1"/>
      </w:pPr>
      <w:r w:rsidRPr="002508E5">
        <w:t>c)</w:t>
      </w:r>
      <w:r w:rsidRPr="002508E5">
        <w:tab/>
        <w:t>Semantic errors in packet filters:</w:t>
      </w:r>
    </w:p>
    <w:p w14:paraId="565BFEA6" w14:textId="77777777" w:rsidR="00065370" w:rsidRPr="002508E5" w:rsidRDefault="00065370" w:rsidP="00065370">
      <w:pPr>
        <w:pStyle w:val="B2"/>
      </w:pPr>
      <w:r w:rsidRPr="002508E5">
        <w:t>1)</w:t>
      </w:r>
      <w:r w:rsidRPr="002508E5">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450AEF" w14:textId="77777777" w:rsidR="00065370" w:rsidRPr="002508E5" w:rsidRDefault="00065370" w:rsidP="00065370">
      <w:pPr>
        <w:pStyle w:val="B1"/>
      </w:pPr>
      <w:r w:rsidRPr="002508E5">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2508E5">
        <w:rPr>
          <w:rFonts w:hint="eastAsia"/>
          <w:lang w:eastAsia="zh-CN"/>
        </w:rPr>
        <w:t xml:space="preserve"> </w:t>
      </w:r>
      <w:r w:rsidRPr="002508E5">
        <w:t>message.</w:t>
      </w:r>
    </w:p>
    <w:p w14:paraId="4DC14A7D" w14:textId="77777777" w:rsidR="00065370" w:rsidRPr="002508E5" w:rsidRDefault="00065370" w:rsidP="00065370">
      <w:pPr>
        <w:pStyle w:val="B1"/>
      </w:pPr>
      <w:r w:rsidRPr="002508E5">
        <w:t>d)</w:t>
      </w:r>
      <w:r w:rsidRPr="002508E5">
        <w:tab/>
        <w:t>Syntactical errors in packet filters:</w:t>
      </w:r>
    </w:p>
    <w:p w14:paraId="0B538B2F" w14:textId="77777777" w:rsidR="00065370" w:rsidRPr="002508E5" w:rsidRDefault="00065370" w:rsidP="00065370">
      <w:pPr>
        <w:pStyle w:val="B2"/>
      </w:pPr>
      <w:r w:rsidRPr="002508E5">
        <w:t>1)</w:t>
      </w:r>
      <w:r w:rsidRPr="002508E5">
        <w:tab/>
        <w:t>When the rule operation is "Create new QoS rule" and two or more packet filters in the resultant QoS rule would have identical packet filter identifiers.</w:t>
      </w:r>
    </w:p>
    <w:p w14:paraId="1F0F4186" w14:textId="77777777" w:rsidR="00065370" w:rsidRPr="002508E5" w:rsidRDefault="00065370" w:rsidP="00065370">
      <w:pPr>
        <w:pStyle w:val="B2"/>
      </w:pPr>
      <w:r w:rsidRPr="002508E5">
        <w:t>2)</w:t>
      </w:r>
      <w:r w:rsidRPr="002508E5">
        <w:tab/>
        <w:t>When there are other types of syntactical errors in the coding of packet filters, such as the use of a reserved value for a packet filter component identifier.</w:t>
      </w:r>
    </w:p>
    <w:p w14:paraId="2751750B" w14:textId="77777777" w:rsidR="00065370" w:rsidRPr="002508E5" w:rsidRDefault="00065370" w:rsidP="00065370">
      <w:pPr>
        <w:pStyle w:val="B1"/>
      </w:pPr>
      <w:r w:rsidRPr="002508E5">
        <w:tab/>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7B03E5C8" w14:textId="77777777" w:rsidR="00065370" w:rsidRPr="002508E5" w:rsidRDefault="00065370" w:rsidP="00065370">
      <w:r w:rsidRPr="002508E5">
        <w:t>If the UE detects different errors in the QoS rules and QoS flow descriptions as described in this subclause which requires sending a 5GSM cause parameter in the ACTIVATE DEFAULT EPS BEARER CONTEXT ACCEPT or ACTIVATE DEDICATED EPS BEARER CONTEXT ACCEPT</w:t>
      </w:r>
      <w:r w:rsidRPr="002508E5">
        <w:rPr>
          <w:rFonts w:hint="eastAsia"/>
          <w:lang w:eastAsia="zh-CN"/>
        </w:rPr>
        <w:t xml:space="preserve"> </w:t>
      </w:r>
      <w:r w:rsidRPr="002508E5">
        <w:t>message, the UE shall include a single 5GSM cause parameter in the ACTIVATE DEFAULT EPS BEARER CONTEXT ACCEPT or ACTIVATE DEDICATED EPS BEARER CONTEXT ACCEPT</w:t>
      </w:r>
      <w:r w:rsidRPr="002508E5">
        <w:rPr>
          <w:rFonts w:hint="eastAsia"/>
          <w:lang w:eastAsia="zh-CN"/>
        </w:rPr>
        <w:t xml:space="preserve"> </w:t>
      </w:r>
      <w:r w:rsidRPr="002508E5">
        <w:t>message.</w:t>
      </w:r>
    </w:p>
    <w:p w14:paraId="5F933219" w14:textId="77777777" w:rsidR="00065370" w:rsidRPr="002508E5" w:rsidRDefault="00065370" w:rsidP="00065370">
      <w:pPr>
        <w:pStyle w:val="NO"/>
      </w:pPr>
      <w:r w:rsidRPr="002508E5">
        <w:t>NOTE 8:</w:t>
      </w:r>
      <w:r w:rsidRPr="002508E5">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2CF5E072" w14:textId="77777777" w:rsidR="00065370" w:rsidRPr="002508E5" w:rsidRDefault="00065370" w:rsidP="00065370">
      <w:r w:rsidRPr="002508E5">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FB03673" w14:textId="77777777" w:rsidR="00065370" w:rsidRPr="002508E5" w:rsidRDefault="00065370" w:rsidP="00065370">
      <w:pPr>
        <w:pStyle w:val="B1"/>
      </w:pPr>
      <w:r w:rsidRPr="002508E5">
        <w:t>a)</w:t>
      </w:r>
      <w:r w:rsidRPr="002508E5">
        <w:tab/>
        <w:t>the PDN type of the default EPS bearer context shall be mapped to the PDU session type of the PDU session as follows:</w:t>
      </w:r>
    </w:p>
    <w:p w14:paraId="5625CD17" w14:textId="77777777" w:rsidR="00065370" w:rsidRPr="002508E5" w:rsidRDefault="00065370" w:rsidP="00065370">
      <w:pPr>
        <w:pStyle w:val="B2"/>
      </w:pPr>
      <w:r w:rsidRPr="002508E5">
        <w:t>1)</w:t>
      </w:r>
      <w:r w:rsidRPr="002508E5">
        <w:tab/>
        <w:t>if the PDN type is "non-IP":</w:t>
      </w:r>
    </w:p>
    <w:p w14:paraId="0339DA2E" w14:textId="77777777" w:rsidR="00065370" w:rsidRPr="002508E5" w:rsidRDefault="00065370" w:rsidP="00065370">
      <w:pPr>
        <w:pStyle w:val="B3"/>
      </w:pPr>
      <w:r w:rsidRPr="002508E5">
        <w:t>-</w:t>
      </w:r>
      <w:r w:rsidRPr="002508E5">
        <w:tab/>
        <w:t>the PDU session type is set to the locally available information associated with the PDN connection (either "Ethernet" or "Unstructured"), if available; or</w:t>
      </w:r>
    </w:p>
    <w:p w14:paraId="5D73BCA0" w14:textId="77777777" w:rsidR="00065370" w:rsidRPr="002508E5" w:rsidRDefault="00065370" w:rsidP="00065370">
      <w:pPr>
        <w:pStyle w:val="B3"/>
      </w:pPr>
      <w:r w:rsidRPr="002508E5">
        <w:t>-</w:t>
      </w:r>
      <w:r w:rsidRPr="002508E5">
        <w:tab/>
        <w:t>otherwise, the PDU session type is set to "Unstructured";</w:t>
      </w:r>
    </w:p>
    <w:p w14:paraId="3C181C85" w14:textId="77777777" w:rsidR="00065370" w:rsidRPr="002508E5" w:rsidRDefault="00065370" w:rsidP="00065370">
      <w:pPr>
        <w:pStyle w:val="B2"/>
      </w:pPr>
      <w:r w:rsidRPr="002508E5">
        <w:t>2)</w:t>
      </w:r>
      <w:r w:rsidRPr="002508E5">
        <w:tab/>
        <w:t>if the PDN type is "IPv4" the PDU session type is set to "IPv4";</w:t>
      </w:r>
    </w:p>
    <w:p w14:paraId="040AF55C" w14:textId="77777777" w:rsidR="00065370" w:rsidRPr="002508E5" w:rsidRDefault="00065370" w:rsidP="00065370">
      <w:pPr>
        <w:pStyle w:val="B2"/>
      </w:pPr>
      <w:r w:rsidRPr="002508E5">
        <w:t>3)</w:t>
      </w:r>
      <w:r w:rsidRPr="002508E5">
        <w:tab/>
        <w:t>if the PDN type is "IPv6", the PDU session type is set to "IPv6";</w:t>
      </w:r>
    </w:p>
    <w:p w14:paraId="33737223" w14:textId="77777777" w:rsidR="00065370" w:rsidRPr="002508E5" w:rsidRDefault="00065370" w:rsidP="00065370">
      <w:pPr>
        <w:pStyle w:val="B2"/>
      </w:pPr>
      <w:r w:rsidRPr="002508E5">
        <w:t>4)</w:t>
      </w:r>
      <w:r w:rsidRPr="002508E5">
        <w:tab/>
        <w:t>if the PDN type is "IPv4v6", the PDU session type is set to "IPv4v6"; and</w:t>
      </w:r>
    </w:p>
    <w:p w14:paraId="6EEE6687" w14:textId="77777777" w:rsidR="00065370" w:rsidRPr="002508E5" w:rsidRDefault="00065370" w:rsidP="00065370">
      <w:pPr>
        <w:pStyle w:val="B2"/>
      </w:pPr>
      <w:r w:rsidRPr="002508E5">
        <w:t>5)</w:t>
      </w:r>
      <w:r w:rsidRPr="002508E5">
        <w:tab/>
        <w:t>if the PDN type is "Ethernet", the PDU session type is "Ethernet";</w:t>
      </w:r>
    </w:p>
    <w:p w14:paraId="4AE043A0" w14:textId="77777777" w:rsidR="00065370" w:rsidRPr="002508E5" w:rsidRDefault="00065370" w:rsidP="00065370">
      <w:pPr>
        <w:pStyle w:val="B1"/>
      </w:pPr>
      <w:r w:rsidRPr="002508E5">
        <w:lastRenderedPageBreak/>
        <w:t>b)</w:t>
      </w:r>
      <w:r w:rsidRPr="002508E5">
        <w:tab/>
        <w:t>the PDN address of the default EPS bearer context shall be mapped to PDU address of the PDU session, if the PDN type is "IPv4", "IPv6" or "IPv4v6";</w:t>
      </w:r>
    </w:p>
    <w:p w14:paraId="188F3143" w14:textId="77777777" w:rsidR="00065370" w:rsidRPr="002508E5" w:rsidRDefault="00065370" w:rsidP="00065370">
      <w:pPr>
        <w:pStyle w:val="B1"/>
      </w:pPr>
      <w:r w:rsidRPr="002508E5">
        <w:t>c)</w:t>
      </w:r>
      <w:r w:rsidRPr="002508E5">
        <w:tab/>
        <w:t>the APN of the default EPS bearer context shall be mapped to the DNN of the PDU session;</w:t>
      </w:r>
    </w:p>
    <w:p w14:paraId="48618C8A" w14:textId="77777777" w:rsidR="00065370" w:rsidRPr="002508E5" w:rsidRDefault="00065370" w:rsidP="00065370">
      <w:pPr>
        <w:pStyle w:val="B1"/>
      </w:pPr>
      <w:r w:rsidRPr="002508E5">
        <w:t>d)</w:t>
      </w:r>
      <w:r w:rsidRPr="002508E5">
        <w:tab/>
        <w:t>for each default EPS bearer context in state BEARER CONTEXT ACTIVE the UE shall set the state of the mapped PDU session to PDU SESSION ACTIVE; and</w:t>
      </w:r>
    </w:p>
    <w:p w14:paraId="6159629F" w14:textId="77777777" w:rsidR="00065370" w:rsidRPr="002508E5" w:rsidRDefault="00065370" w:rsidP="00065370">
      <w:pPr>
        <w:pStyle w:val="B1"/>
      </w:pPr>
      <w:r w:rsidRPr="002508E5">
        <w:t>e)</w:t>
      </w:r>
      <w:r w:rsidRPr="002508E5">
        <w:tab/>
        <w:t xml:space="preserve">for any other default EPS bearer </w:t>
      </w:r>
      <w:proofErr w:type="gramStart"/>
      <w:r w:rsidRPr="002508E5">
        <w:t>context</w:t>
      </w:r>
      <w:proofErr w:type="gramEnd"/>
      <w:r w:rsidRPr="002508E5">
        <w:t xml:space="preserve"> the UE shall set the state of the mapped PDU session to PDU SESSION INACTIVE.</w:t>
      </w:r>
    </w:p>
    <w:p w14:paraId="3D295B75" w14:textId="77777777" w:rsidR="00065370" w:rsidRPr="002508E5" w:rsidRDefault="00065370" w:rsidP="00065370">
      <w:r w:rsidRPr="002508E5">
        <w:t>Additionally, the UE shall set:</w:t>
      </w:r>
    </w:p>
    <w:p w14:paraId="76A66E58" w14:textId="77777777" w:rsidR="00065370" w:rsidRPr="002508E5" w:rsidRDefault="00065370" w:rsidP="00065370">
      <w:pPr>
        <w:pStyle w:val="B1"/>
      </w:pPr>
      <w:r w:rsidRPr="002508E5">
        <w:t>a)</w:t>
      </w:r>
      <w:r w:rsidRPr="002508E5">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69E413D0" w14:textId="77777777" w:rsidR="00065370" w:rsidRPr="002508E5" w:rsidRDefault="00065370" w:rsidP="00065370">
      <w:pPr>
        <w:pStyle w:val="B1"/>
      </w:pPr>
      <w:r w:rsidRPr="002508E5">
        <w:t>b)</w:t>
      </w:r>
      <w:r w:rsidRPr="002508E5">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DD8F77D" w14:textId="77777777" w:rsidR="00065370" w:rsidRPr="002508E5" w:rsidRDefault="00065370" w:rsidP="00065370">
      <w:pPr>
        <w:pStyle w:val="B1"/>
      </w:pPr>
      <w:r w:rsidRPr="002508E5">
        <w:t>c)</w:t>
      </w:r>
      <w:r w:rsidRPr="002508E5">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379B69F3" w14:textId="77777777" w:rsidR="00065370" w:rsidRPr="002508E5" w:rsidRDefault="00065370" w:rsidP="00065370">
      <w:pPr>
        <w:pStyle w:val="B1"/>
      </w:pPr>
      <w:r w:rsidRPr="002508E5">
        <w:t>d)</w:t>
      </w:r>
      <w:r w:rsidRPr="002508E5">
        <w:tab/>
        <w:t>the SSC mode of the PDU session to "SSC mode 1"; and</w:t>
      </w:r>
    </w:p>
    <w:p w14:paraId="603C6CB6" w14:textId="77777777" w:rsidR="00065370" w:rsidRPr="002508E5" w:rsidRDefault="00065370" w:rsidP="00065370">
      <w:pPr>
        <w:pStyle w:val="B1"/>
      </w:pPr>
      <w:r w:rsidRPr="002508E5">
        <w:t>e)</w:t>
      </w:r>
      <w:r w:rsidRPr="002508E5">
        <w:tab/>
        <w:t>the always-on PDU session indication to the always-on PDU session indication maintained in the UE, if any.</w:t>
      </w:r>
    </w:p>
    <w:p w14:paraId="09236F5E" w14:textId="77777777" w:rsidR="00065370" w:rsidRPr="002508E5" w:rsidRDefault="00065370" w:rsidP="00065370">
      <w:r w:rsidRPr="002508E5">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F74162F" w14:textId="77777777" w:rsidR="00065370" w:rsidRPr="002508E5" w:rsidRDefault="00065370" w:rsidP="00065370">
      <w:r w:rsidRPr="002508E5">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383C2EC" w14:textId="77777777" w:rsidR="00065370" w:rsidRPr="002508E5" w:rsidRDefault="00065370" w:rsidP="00065370">
      <w:pPr>
        <w:pStyle w:val="B1"/>
      </w:pPr>
      <w:r w:rsidRPr="002508E5">
        <w:t>b)</w:t>
      </w:r>
      <w:r w:rsidRPr="002508E5">
        <w:tab/>
        <w:t>the PDU session is an MA PDU session which:</w:t>
      </w:r>
    </w:p>
    <w:p w14:paraId="40D993E7" w14:textId="77777777" w:rsidR="00065370" w:rsidRPr="002508E5" w:rsidRDefault="00065370" w:rsidP="00065370">
      <w:pPr>
        <w:pStyle w:val="B2"/>
      </w:pPr>
      <w:r w:rsidRPr="002508E5">
        <w:t>1)</w:t>
      </w:r>
      <w:r w:rsidRPr="002508E5">
        <w:tab/>
        <w:t>is established over non-3GPP access; and</w:t>
      </w:r>
    </w:p>
    <w:p w14:paraId="760BD949" w14:textId="77777777" w:rsidR="00065370" w:rsidRPr="002508E5" w:rsidRDefault="00065370" w:rsidP="00065370">
      <w:pPr>
        <w:pStyle w:val="B2"/>
      </w:pPr>
      <w:r w:rsidRPr="002508E5">
        <w:t>2)</w:t>
      </w:r>
      <w:r w:rsidRPr="002508E5">
        <w:tab/>
        <w:t>has a PDN connection as a user-plane resource; and</w:t>
      </w:r>
    </w:p>
    <w:p w14:paraId="3F9BB397" w14:textId="77777777" w:rsidR="00065370" w:rsidRPr="002508E5" w:rsidRDefault="00065370" w:rsidP="00065370">
      <w:pPr>
        <w:pStyle w:val="B1"/>
        <w:rPr>
          <w:noProof/>
          <w:lang w:val="en-US"/>
        </w:rPr>
      </w:pPr>
      <w:r w:rsidRPr="002508E5">
        <w:t>c)</w:t>
      </w:r>
      <w:r w:rsidRPr="002508E5">
        <w:tab/>
        <w:t>the QoS flow already exists over the non-3GPP access.</w:t>
      </w:r>
    </w:p>
    <w:p w14:paraId="53457B40" w14:textId="77777777" w:rsidR="00065370" w:rsidRPr="002508E5" w:rsidRDefault="00065370" w:rsidP="00065370">
      <w:r w:rsidRPr="002508E5">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B962676" w14:textId="77777777" w:rsidR="00065370" w:rsidRPr="002508E5" w:rsidRDefault="00065370" w:rsidP="00065370">
      <w:pPr>
        <w:pStyle w:val="B1"/>
      </w:pPr>
      <w:r w:rsidRPr="002508E5">
        <w:t>b)</w:t>
      </w:r>
      <w:r w:rsidRPr="002508E5">
        <w:tab/>
        <w:t>the PDU session is an MA PDU session which:</w:t>
      </w:r>
    </w:p>
    <w:p w14:paraId="3A4E3909" w14:textId="77777777" w:rsidR="00065370" w:rsidRPr="002508E5" w:rsidRDefault="00065370" w:rsidP="00065370">
      <w:pPr>
        <w:pStyle w:val="B2"/>
      </w:pPr>
      <w:r w:rsidRPr="002508E5">
        <w:t>1)</w:t>
      </w:r>
      <w:r w:rsidRPr="002508E5">
        <w:tab/>
        <w:t>is established over non-3GPP access; and</w:t>
      </w:r>
    </w:p>
    <w:p w14:paraId="65EEE2A3" w14:textId="77777777" w:rsidR="00065370" w:rsidRPr="002508E5" w:rsidRDefault="00065370" w:rsidP="00065370">
      <w:pPr>
        <w:pStyle w:val="B2"/>
      </w:pPr>
      <w:r w:rsidRPr="002508E5">
        <w:t>2)</w:t>
      </w:r>
      <w:r w:rsidRPr="002508E5">
        <w:tab/>
        <w:t>has a PDN connection as a user-plane resource; and</w:t>
      </w:r>
    </w:p>
    <w:p w14:paraId="1879754A" w14:textId="77777777" w:rsidR="00065370" w:rsidRPr="002508E5" w:rsidRDefault="00065370" w:rsidP="00065370">
      <w:pPr>
        <w:pStyle w:val="B1"/>
        <w:rPr>
          <w:noProof/>
          <w:lang w:val="en-US"/>
        </w:rPr>
      </w:pPr>
      <w:r w:rsidRPr="002508E5">
        <w:t>c)</w:t>
      </w:r>
      <w:r w:rsidRPr="002508E5">
        <w:tab/>
        <w:t>the QoS rule already exists over the non-3GPP access.</w:t>
      </w:r>
    </w:p>
    <w:p w14:paraId="069544D8" w14:textId="77777777" w:rsidR="00065370" w:rsidRPr="002508E5" w:rsidRDefault="00065370" w:rsidP="00065370">
      <w:r w:rsidRPr="002508E5">
        <w:rPr>
          <w:noProof/>
          <w:lang w:val="en-US"/>
        </w:rPr>
        <w:lastRenderedPageBreak/>
        <w:t xml:space="preserve">Additionally, for each </w:t>
      </w:r>
      <w:r w:rsidRPr="002508E5">
        <w:t xml:space="preserve">PDU session which was created at inter-system change from S1 mode to N1 mode </w:t>
      </w:r>
      <w:r w:rsidRPr="002508E5">
        <w:rPr>
          <w:noProof/>
          <w:lang w:val="en-US"/>
        </w:rPr>
        <w:t xml:space="preserve">from a corresponding </w:t>
      </w:r>
      <w:r w:rsidRPr="002508E5">
        <w:t xml:space="preserve">PDN connection of </w:t>
      </w:r>
      <w:r w:rsidRPr="002508E5">
        <w:rPr>
          <w:noProof/>
          <w:lang w:val="en-US"/>
        </w:rPr>
        <w:t xml:space="preserve">the "Ethernet" PDN type, the UE shall consider that </w:t>
      </w:r>
      <w:r w:rsidRPr="002508E5">
        <w:t xml:space="preserve">Ethernet PDN type in S1 mode is supported by the network and the SMF </w:t>
      </w:r>
      <w:r w:rsidRPr="002508E5">
        <w:rPr>
          <w:noProof/>
          <w:lang w:val="en-US"/>
        </w:rPr>
        <w:t xml:space="preserve">shall consider that </w:t>
      </w:r>
      <w:r w:rsidRPr="002508E5">
        <w:t>Ethernet PDN type in S1 mode is supported by the UE.</w:t>
      </w:r>
    </w:p>
    <w:p w14:paraId="277EC559" w14:textId="77777777" w:rsidR="00065370" w:rsidRPr="002508E5" w:rsidRDefault="00065370" w:rsidP="00065370">
      <w:pPr>
        <w:rPr>
          <w:noProof/>
          <w:lang w:val="en-US"/>
        </w:rPr>
      </w:pPr>
      <w:r w:rsidRPr="002508E5">
        <w:t>The UE and the network shall locally release the PDN connection(s) and EPS bearer context(s) associated with the 3GPP access which have not been transferred to 5GS.</w:t>
      </w:r>
    </w:p>
    <w:p w14:paraId="4565A79F" w14:textId="77777777" w:rsidR="00065370" w:rsidRPr="002508E5" w:rsidRDefault="00065370" w:rsidP="00065370">
      <w:pPr>
        <w:rPr>
          <w:noProof/>
          <w:lang w:val="en-US"/>
        </w:rPr>
      </w:pPr>
      <w:r w:rsidRPr="002508E5">
        <w:rPr>
          <w:noProof/>
          <w:lang w:val="en-US"/>
        </w:rPr>
        <w:t xml:space="preserve">After inter-system change from S1 mode to N1 mode, for each QoS flow mapped from a EPS bearer context the UE shall associate the EPS bearer identity, </w:t>
      </w:r>
      <w:r w:rsidRPr="002508E5">
        <w:t>the EPS QoS parameters, the extended EPS QoS parameters, and the traffic flow template, if available,</w:t>
      </w:r>
      <w:r w:rsidRPr="002508E5">
        <w:rPr>
          <w:noProof/>
          <w:lang w:val="en-US"/>
        </w:rPr>
        <w:t xml:space="preserve"> of the EPS bearer context with the QoS flow.</w:t>
      </w:r>
    </w:p>
    <w:p w14:paraId="67DC52C1" w14:textId="77777777" w:rsidR="00065370" w:rsidRPr="002508E5" w:rsidRDefault="00065370" w:rsidP="00065370">
      <w:r w:rsidRPr="002508E5">
        <w:rPr>
          <w:noProof/>
          <w:lang w:val="en-US"/>
        </w:rPr>
        <w:t xml:space="preserve">After inter-system change from S1 mode to N1 mode, for each QoS flow of an </w:t>
      </w:r>
      <w:r w:rsidRPr="002508E5">
        <w:t>MA PDU session which:</w:t>
      </w:r>
    </w:p>
    <w:p w14:paraId="0A5FA7B5" w14:textId="77777777" w:rsidR="00065370" w:rsidRPr="002508E5" w:rsidRDefault="00065370" w:rsidP="00065370">
      <w:pPr>
        <w:pStyle w:val="B1"/>
      </w:pPr>
      <w:r w:rsidRPr="002508E5">
        <w:t>a)</w:t>
      </w:r>
      <w:r w:rsidRPr="002508E5">
        <w:tab/>
        <w:t>is established over non-3GPP access; and</w:t>
      </w:r>
    </w:p>
    <w:p w14:paraId="12B18C52" w14:textId="77777777" w:rsidR="00065370" w:rsidRPr="002508E5" w:rsidRDefault="00065370" w:rsidP="00065370">
      <w:pPr>
        <w:pStyle w:val="B1"/>
      </w:pPr>
      <w:r w:rsidRPr="002508E5">
        <w:t>b)</w:t>
      </w:r>
      <w:r w:rsidRPr="002508E5">
        <w:tab/>
        <w:t>has a PDN connection as a user-plane resource;</w:t>
      </w:r>
    </w:p>
    <w:p w14:paraId="4060D6CB" w14:textId="77777777" w:rsidR="00065370" w:rsidRPr="002508E5" w:rsidRDefault="00065370" w:rsidP="00065370">
      <w:pPr>
        <w:rPr>
          <w:noProof/>
          <w:lang w:val="en-US"/>
        </w:rPr>
      </w:pPr>
      <w:r w:rsidRPr="002508E5">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2508E5">
        <w:rPr>
          <w:noProof/>
          <w:lang w:val="en-US"/>
        </w:rPr>
        <w:t xml:space="preserve">, the UE shall associate the EPS bearer identity, </w:t>
      </w:r>
      <w:r w:rsidRPr="002508E5">
        <w:t>the EPS QoS parameters, the extended EPS QoS parameters, and the traffic flow template, if available,</w:t>
      </w:r>
      <w:r w:rsidRPr="002508E5">
        <w:rPr>
          <w:noProof/>
          <w:lang w:val="en-US"/>
        </w:rPr>
        <w:t xml:space="preserve"> of the EPS bearer context with the QoS flow.</w:t>
      </w:r>
    </w:p>
    <w:p w14:paraId="5E1CFBA4" w14:textId="77777777" w:rsidR="00065370" w:rsidRPr="002508E5" w:rsidRDefault="00065370" w:rsidP="00065370">
      <w:r w:rsidRPr="002508E5">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18EEB0E0" w14:textId="77777777" w:rsidR="00065370" w:rsidRPr="002508E5" w:rsidRDefault="00065370" w:rsidP="00065370">
      <w:pPr>
        <w:rPr>
          <w:noProof/>
          <w:lang w:val="en-US"/>
        </w:rPr>
      </w:pPr>
      <w:r w:rsidRPr="002508E5">
        <w:t>If there is an EPS bearer used for IMS signalling, after inter-system change from S1 mode to N1 mode, the QoS flow of the default QoS rule in the corresponding PDU session is used for IMS signalling.</w:t>
      </w:r>
    </w:p>
    <w:p w14:paraId="1804433D" w14:textId="77777777" w:rsidR="00065370" w:rsidRPr="002508E5" w:rsidRDefault="00065370" w:rsidP="00065370">
      <w:r w:rsidRPr="002508E5">
        <w:t>For a PDN connection established when in S1 mode, upon the first inter-system change from S1 mode to N1 mode, the SMF shall determine the PDU session indication as specified in subclause 6.3.2.2.</w:t>
      </w:r>
    </w:p>
    <w:p w14:paraId="76944809" w14:textId="77777777" w:rsidR="00065370" w:rsidRPr="002508E5" w:rsidRDefault="00065370" w:rsidP="00065370">
      <w:r w:rsidRPr="002508E5">
        <w:rPr>
          <w:noProof/>
          <w:lang w:val="en-US"/>
        </w:rPr>
        <w:t>When the UE is provided</w:t>
      </w:r>
      <w:r w:rsidRPr="002508E5">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319C690C" w14:textId="77777777" w:rsidR="00065370" w:rsidRPr="002508E5" w:rsidRDefault="00065370" w:rsidP="00065370">
      <w:pPr>
        <w:rPr>
          <w:noProof/>
          <w:lang w:val="en-US"/>
        </w:rPr>
      </w:pPr>
      <w:r w:rsidRPr="002508E5">
        <w:rPr>
          <w:noProof/>
          <w:lang w:val="en-US"/>
        </w:rPr>
        <w:t xml:space="preserve">When the UE is provided with a new EPS bearer identity, a </w:t>
      </w:r>
      <w:proofErr w:type="gramStart"/>
      <w:r w:rsidRPr="002508E5">
        <w:t>new EPS QoS parameters</w:t>
      </w:r>
      <w:proofErr w:type="gramEnd"/>
      <w:r w:rsidRPr="002508E5">
        <w:t>, a new extended EPS QoS parameters, a new APN-AMBR or a new extended APN-AMBR in the Mapped EPS bearer context IE of the PDU SESSION MODIFICATION COMMAND message for a QoS flow</w:t>
      </w:r>
      <w:r w:rsidRPr="002508E5">
        <w:rPr>
          <w:noProof/>
          <w:lang w:val="en-US"/>
        </w:rPr>
        <w:t>, the UE shall discard the corresponding association(s) and associate the new value(s) with the QoS flow.</w:t>
      </w:r>
    </w:p>
    <w:p w14:paraId="5876BADD" w14:textId="77777777" w:rsidR="00065370" w:rsidRPr="002508E5" w:rsidRDefault="00065370" w:rsidP="00065370">
      <w:pPr>
        <w:rPr>
          <w:noProof/>
          <w:lang w:val="en-US"/>
        </w:rPr>
      </w:pPr>
      <w:r w:rsidRPr="002508E5">
        <w:rPr>
          <w:noProof/>
          <w:lang w:val="en-US"/>
        </w:rPr>
        <w:t xml:space="preserve">When the UE is provided with a new </w:t>
      </w:r>
      <w:r w:rsidRPr="002508E5">
        <w:t>traffic flow template in the Mapped EPS bearer contexts IE of the PDU SESSION MODIFICATION COMMAND message for a QoS flow, the UE shall check the traffic flow template for different types of TFT IE errors as specified in subclause 6.3.2.3.</w:t>
      </w:r>
    </w:p>
    <w:p w14:paraId="5DEB9164" w14:textId="77777777" w:rsidR="00065370" w:rsidRPr="002508E5" w:rsidRDefault="00065370" w:rsidP="00065370">
      <w:pPr>
        <w:rPr>
          <w:lang w:val="en-US"/>
        </w:rPr>
      </w:pPr>
      <w:r w:rsidRPr="002508E5">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13592C1" w14:textId="77777777" w:rsidR="00065370" w:rsidRPr="002508E5" w:rsidRDefault="00065370" w:rsidP="00065370">
      <w:pPr>
        <w:pStyle w:val="NO"/>
        <w:rPr>
          <w:noProof/>
        </w:rPr>
      </w:pPr>
      <w:r w:rsidRPr="002508E5">
        <w:rPr>
          <w:noProof/>
        </w:rPr>
        <w:t>NOTE</w:t>
      </w:r>
      <w:r w:rsidRPr="002508E5">
        <w:t> 9</w:t>
      </w:r>
      <w:r w:rsidRPr="002508E5">
        <w:rPr>
          <w:noProof/>
        </w:rPr>
        <w:t>:</w:t>
      </w:r>
      <w:r w:rsidRPr="002508E5">
        <w:rPr>
          <w:noProof/>
        </w:rPr>
        <w:tab/>
        <w:t xml:space="preserve">If T3584 is running or deactivated for </w:t>
      </w:r>
      <w:r w:rsidRPr="002508E5">
        <w:rPr>
          <w:lang w:val="en-US"/>
        </w:rPr>
        <w:t xml:space="preserve">the </w:t>
      </w:r>
      <w:r w:rsidRPr="002508E5">
        <w:t>S-NSSAI and optionally the DNN combination</w:t>
      </w:r>
      <w:r w:rsidRPr="002508E5">
        <w:rPr>
          <w:noProof/>
        </w:rPr>
        <w:t>, the UE is allowed to initate ESM procedures in EPS with or without APN corresponding to that DNN, and if the APN is congested in EPS, the MME can send a back-off timer for the APN to the UE as specified in 3GPP</w:t>
      </w:r>
      <w:r w:rsidRPr="002508E5">
        <w:t> </w:t>
      </w:r>
      <w:r w:rsidRPr="002508E5">
        <w:rPr>
          <w:noProof/>
        </w:rPr>
        <w:t>TS</w:t>
      </w:r>
      <w:r w:rsidRPr="002508E5">
        <w:t> </w:t>
      </w:r>
      <w:r w:rsidRPr="002508E5">
        <w:rPr>
          <w:noProof/>
        </w:rPr>
        <w:t>24.301</w:t>
      </w:r>
      <w:r w:rsidRPr="002508E5">
        <w:t> </w:t>
      </w:r>
      <w:r w:rsidRPr="002508E5">
        <w:rPr>
          <w:noProof/>
        </w:rPr>
        <w:t>[15].</w:t>
      </w:r>
    </w:p>
    <w:p w14:paraId="6F4BBF64" w14:textId="77777777" w:rsidR="00065370" w:rsidRPr="002508E5" w:rsidRDefault="00065370" w:rsidP="00065370">
      <w:pPr>
        <w:rPr>
          <w:lang w:eastAsia="zh-CN"/>
        </w:rPr>
      </w:pPr>
      <w:r w:rsidRPr="002508E5">
        <w:rPr>
          <w:lang w:eastAsia="zh-CN"/>
        </w:rPr>
        <w:t>For the case of handover of an existing PDU session from 3GPP access to non-3GPP access,</w:t>
      </w:r>
    </w:p>
    <w:p w14:paraId="47FA51E5" w14:textId="77777777" w:rsidR="00065370" w:rsidRPr="002508E5" w:rsidRDefault="00065370" w:rsidP="00065370">
      <w:pPr>
        <w:pStyle w:val="B1"/>
      </w:pPr>
      <w:r w:rsidRPr="002508E5">
        <w:t>-</w:t>
      </w:r>
      <w:r w:rsidRPr="002508E5">
        <w:tab/>
        <w:t>upon receipt of the PDU SESSION ESTABLISHMENT ACCEPT message, the UE locally deletes the EPS bearer identities for the PDU session, if any (see subclause 6.4.1.3); and</w:t>
      </w:r>
    </w:p>
    <w:p w14:paraId="69248DB0" w14:textId="77777777" w:rsidR="00065370" w:rsidRPr="002508E5" w:rsidRDefault="00065370" w:rsidP="00065370">
      <w:pPr>
        <w:pStyle w:val="B1"/>
      </w:pPr>
      <w:r w:rsidRPr="002508E5">
        <w:lastRenderedPageBreak/>
        <w:t>-</w:t>
      </w:r>
      <w:r w:rsidRPr="002508E5">
        <w:tab/>
        <w:t>after successful handover, the network shall locally delete the EPS bearer identities for the PDU session, if any.</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508E5">
        <w:rPr>
          <w:rFonts w:ascii="Arial" w:hAnsi="Arial" w:cs="Arial"/>
          <w:noProof/>
          <w:color w:val="0000FF"/>
          <w:sz w:val="28"/>
          <w:szCs w:val="28"/>
          <w:lang w:val="en-US"/>
        </w:rPr>
        <w:t>* * * 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CD7CD" w14:textId="77777777" w:rsidR="004E5E32" w:rsidRDefault="004E5E32">
      <w:r>
        <w:separator/>
      </w:r>
    </w:p>
  </w:endnote>
  <w:endnote w:type="continuationSeparator" w:id="0">
    <w:p w14:paraId="4D126D84" w14:textId="77777777" w:rsidR="004E5E32" w:rsidRDefault="004E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CAFA4" w14:textId="77777777" w:rsidR="004E5E32" w:rsidRDefault="004E5E32">
      <w:r>
        <w:separator/>
      </w:r>
    </w:p>
  </w:footnote>
  <w:footnote w:type="continuationSeparator" w:id="0">
    <w:p w14:paraId="297AAA20" w14:textId="77777777" w:rsidR="004E5E32" w:rsidRDefault="004E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4064E6C"/>
    <w:multiLevelType w:val="hybridMultilevel"/>
    <w:tmpl w:val="2458A13E"/>
    <w:lvl w:ilvl="0" w:tplc="4C9C779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5A04E36"/>
    <w:multiLevelType w:val="multilevel"/>
    <w:tmpl w:val="669838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34979"/>
    <w:rsid w:val="00047A87"/>
    <w:rsid w:val="00065370"/>
    <w:rsid w:val="000A1F6F"/>
    <w:rsid w:val="000A6394"/>
    <w:rsid w:val="000B7FED"/>
    <w:rsid w:val="000C038A"/>
    <w:rsid w:val="000C6598"/>
    <w:rsid w:val="000D11DE"/>
    <w:rsid w:val="00143DCF"/>
    <w:rsid w:val="00145D43"/>
    <w:rsid w:val="00151C32"/>
    <w:rsid w:val="0015550D"/>
    <w:rsid w:val="00170014"/>
    <w:rsid w:val="001740BB"/>
    <w:rsid w:val="00185EEA"/>
    <w:rsid w:val="00192C46"/>
    <w:rsid w:val="001A08B3"/>
    <w:rsid w:val="001A6A41"/>
    <w:rsid w:val="001A75B3"/>
    <w:rsid w:val="001A7B60"/>
    <w:rsid w:val="001B52F0"/>
    <w:rsid w:val="001B7A65"/>
    <w:rsid w:val="001E41F3"/>
    <w:rsid w:val="00225653"/>
    <w:rsid w:val="00227EAD"/>
    <w:rsid w:val="00230865"/>
    <w:rsid w:val="002508E5"/>
    <w:rsid w:val="00255152"/>
    <w:rsid w:val="0026004D"/>
    <w:rsid w:val="002640DD"/>
    <w:rsid w:val="00270023"/>
    <w:rsid w:val="00275D12"/>
    <w:rsid w:val="00284308"/>
    <w:rsid w:val="00284332"/>
    <w:rsid w:val="00284FEB"/>
    <w:rsid w:val="002860C4"/>
    <w:rsid w:val="002A1ABE"/>
    <w:rsid w:val="002B0541"/>
    <w:rsid w:val="002B32CF"/>
    <w:rsid w:val="002B5741"/>
    <w:rsid w:val="002D7687"/>
    <w:rsid w:val="002E0F05"/>
    <w:rsid w:val="002E5DBF"/>
    <w:rsid w:val="002F25F6"/>
    <w:rsid w:val="002F6DC8"/>
    <w:rsid w:val="003019FF"/>
    <w:rsid w:val="00305409"/>
    <w:rsid w:val="003609EF"/>
    <w:rsid w:val="0036231A"/>
    <w:rsid w:val="00363DF6"/>
    <w:rsid w:val="003674C0"/>
    <w:rsid w:val="00374DD4"/>
    <w:rsid w:val="003853EF"/>
    <w:rsid w:val="003E1A36"/>
    <w:rsid w:val="00410371"/>
    <w:rsid w:val="004242F1"/>
    <w:rsid w:val="00426BBF"/>
    <w:rsid w:val="0043655D"/>
    <w:rsid w:val="00451DA8"/>
    <w:rsid w:val="0046076E"/>
    <w:rsid w:val="004A6835"/>
    <w:rsid w:val="004B75B7"/>
    <w:rsid w:val="004E1669"/>
    <w:rsid w:val="004E52E5"/>
    <w:rsid w:val="004E5E02"/>
    <w:rsid w:val="004E5E32"/>
    <w:rsid w:val="004F794D"/>
    <w:rsid w:val="00511036"/>
    <w:rsid w:val="0051580D"/>
    <w:rsid w:val="005364EA"/>
    <w:rsid w:val="00547111"/>
    <w:rsid w:val="005629DB"/>
    <w:rsid w:val="00570453"/>
    <w:rsid w:val="00576792"/>
    <w:rsid w:val="00592D74"/>
    <w:rsid w:val="005C3053"/>
    <w:rsid w:val="005D5937"/>
    <w:rsid w:val="005E12E6"/>
    <w:rsid w:val="005E2C44"/>
    <w:rsid w:val="005E3056"/>
    <w:rsid w:val="005F128D"/>
    <w:rsid w:val="00621188"/>
    <w:rsid w:val="006212FB"/>
    <w:rsid w:val="006257ED"/>
    <w:rsid w:val="00641098"/>
    <w:rsid w:val="0064610B"/>
    <w:rsid w:val="0067299D"/>
    <w:rsid w:val="00677E82"/>
    <w:rsid w:val="00695808"/>
    <w:rsid w:val="006B0449"/>
    <w:rsid w:val="006B46FB"/>
    <w:rsid w:val="006D29E9"/>
    <w:rsid w:val="006E21FB"/>
    <w:rsid w:val="006E552B"/>
    <w:rsid w:val="006F3CFA"/>
    <w:rsid w:val="00710D66"/>
    <w:rsid w:val="0078147D"/>
    <w:rsid w:val="00792342"/>
    <w:rsid w:val="007977A8"/>
    <w:rsid w:val="007B512A"/>
    <w:rsid w:val="007C2097"/>
    <w:rsid w:val="007D6A07"/>
    <w:rsid w:val="007D723C"/>
    <w:rsid w:val="007F7259"/>
    <w:rsid w:val="008040A8"/>
    <w:rsid w:val="008279FA"/>
    <w:rsid w:val="00831607"/>
    <w:rsid w:val="00834511"/>
    <w:rsid w:val="008375DC"/>
    <w:rsid w:val="008438B9"/>
    <w:rsid w:val="008626E7"/>
    <w:rsid w:val="00870EE7"/>
    <w:rsid w:val="00875720"/>
    <w:rsid w:val="00881BEA"/>
    <w:rsid w:val="00884340"/>
    <w:rsid w:val="008863B9"/>
    <w:rsid w:val="008A45A6"/>
    <w:rsid w:val="008B59B1"/>
    <w:rsid w:val="008D7A35"/>
    <w:rsid w:val="008E6980"/>
    <w:rsid w:val="008F686C"/>
    <w:rsid w:val="009148DE"/>
    <w:rsid w:val="009164B2"/>
    <w:rsid w:val="00941BFE"/>
    <w:rsid w:val="00941E30"/>
    <w:rsid w:val="00951720"/>
    <w:rsid w:val="009600AC"/>
    <w:rsid w:val="00971765"/>
    <w:rsid w:val="009777D9"/>
    <w:rsid w:val="00991B88"/>
    <w:rsid w:val="009A5753"/>
    <w:rsid w:val="009A579D"/>
    <w:rsid w:val="009C32D1"/>
    <w:rsid w:val="009D026F"/>
    <w:rsid w:val="009E3120"/>
    <w:rsid w:val="009E3297"/>
    <w:rsid w:val="009E6C24"/>
    <w:rsid w:val="009F734F"/>
    <w:rsid w:val="00A00370"/>
    <w:rsid w:val="00A04773"/>
    <w:rsid w:val="00A1749B"/>
    <w:rsid w:val="00A246B6"/>
    <w:rsid w:val="00A37EAC"/>
    <w:rsid w:val="00A47E70"/>
    <w:rsid w:val="00A5022A"/>
    <w:rsid w:val="00A50CF0"/>
    <w:rsid w:val="00A542A2"/>
    <w:rsid w:val="00A6149D"/>
    <w:rsid w:val="00A66762"/>
    <w:rsid w:val="00A71D7C"/>
    <w:rsid w:val="00A7671C"/>
    <w:rsid w:val="00A9114E"/>
    <w:rsid w:val="00AA2CBC"/>
    <w:rsid w:val="00AC5820"/>
    <w:rsid w:val="00AC58CD"/>
    <w:rsid w:val="00AD1CD8"/>
    <w:rsid w:val="00B22E49"/>
    <w:rsid w:val="00B258BB"/>
    <w:rsid w:val="00B34475"/>
    <w:rsid w:val="00B54CFD"/>
    <w:rsid w:val="00B67B97"/>
    <w:rsid w:val="00B75F14"/>
    <w:rsid w:val="00B91E1C"/>
    <w:rsid w:val="00B968C8"/>
    <w:rsid w:val="00BA3EC5"/>
    <w:rsid w:val="00BA51D9"/>
    <w:rsid w:val="00BB5DFC"/>
    <w:rsid w:val="00BB6C2D"/>
    <w:rsid w:val="00BC2CA0"/>
    <w:rsid w:val="00BC5D79"/>
    <w:rsid w:val="00BD279D"/>
    <w:rsid w:val="00BD6BB8"/>
    <w:rsid w:val="00BE70D2"/>
    <w:rsid w:val="00C56460"/>
    <w:rsid w:val="00C60552"/>
    <w:rsid w:val="00C66BA2"/>
    <w:rsid w:val="00C75CB0"/>
    <w:rsid w:val="00C77794"/>
    <w:rsid w:val="00C81439"/>
    <w:rsid w:val="00C95985"/>
    <w:rsid w:val="00CA2287"/>
    <w:rsid w:val="00CB4AAD"/>
    <w:rsid w:val="00CC5026"/>
    <w:rsid w:val="00CC68D0"/>
    <w:rsid w:val="00CE4CD0"/>
    <w:rsid w:val="00D00F5A"/>
    <w:rsid w:val="00D03F9A"/>
    <w:rsid w:val="00D06D51"/>
    <w:rsid w:val="00D24991"/>
    <w:rsid w:val="00D3340B"/>
    <w:rsid w:val="00D50255"/>
    <w:rsid w:val="00D66520"/>
    <w:rsid w:val="00D76C7B"/>
    <w:rsid w:val="00DA3849"/>
    <w:rsid w:val="00DD1160"/>
    <w:rsid w:val="00DD344A"/>
    <w:rsid w:val="00DD5ADA"/>
    <w:rsid w:val="00DE2FA0"/>
    <w:rsid w:val="00DE34CF"/>
    <w:rsid w:val="00DE3659"/>
    <w:rsid w:val="00DF27CE"/>
    <w:rsid w:val="00E06B81"/>
    <w:rsid w:val="00E13F3D"/>
    <w:rsid w:val="00E34898"/>
    <w:rsid w:val="00E47A01"/>
    <w:rsid w:val="00E53643"/>
    <w:rsid w:val="00E57C3B"/>
    <w:rsid w:val="00E8079D"/>
    <w:rsid w:val="00E972C1"/>
    <w:rsid w:val="00EB09B7"/>
    <w:rsid w:val="00EB31C0"/>
    <w:rsid w:val="00EB5249"/>
    <w:rsid w:val="00EE7D7C"/>
    <w:rsid w:val="00EF37E0"/>
    <w:rsid w:val="00F20CD4"/>
    <w:rsid w:val="00F25D98"/>
    <w:rsid w:val="00F300FB"/>
    <w:rsid w:val="00F60D1A"/>
    <w:rsid w:val="00F66A70"/>
    <w:rsid w:val="00FB3D5D"/>
    <w:rsid w:val="00FB6386"/>
    <w:rsid w:val="00FD4AA8"/>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标题 1 字符"/>
    <w:link w:val="1"/>
    <w:rsid w:val="00065370"/>
    <w:rPr>
      <w:rFonts w:ascii="Arial" w:hAnsi="Arial"/>
      <w:sz w:val="36"/>
      <w:lang w:val="en-GB" w:eastAsia="en-US"/>
    </w:rPr>
  </w:style>
  <w:style w:type="character" w:customStyle="1" w:styleId="20">
    <w:name w:val="标题 2 字符"/>
    <w:link w:val="2"/>
    <w:rsid w:val="00065370"/>
    <w:rPr>
      <w:rFonts w:ascii="Arial" w:hAnsi="Arial"/>
      <w:sz w:val="32"/>
      <w:lang w:val="en-GB" w:eastAsia="en-US"/>
    </w:rPr>
  </w:style>
  <w:style w:type="character" w:customStyle="1" w:styleId="30">
    <w:name w:val="标题 3 字符"/>
    <w:link w:val="3"/>
    <w:rsid w:val="00065370"/>
    <w:rPr>
      <w:rFonts w:ascii="Arial" w:hAnsi="Arial"/>
      <w:sz w:val="28"/>
      <w:lang w:val="en-GB" w:eastAsia="en-US"/>
    </w:rPr>
  </w:style>
  <w:style w:type="character" w:customStyle="1" w:styleId="40">
    <w:name w:val="标题 4 字符"/>
    <w:link w:val="4"/>
    <w:rsid w:val="00065370"/>
    <w:rPr>
      <w:rFonts w:ascii="Arial" w:hAnsi="Arial"/>
      <w:sz w:val="24"/>
      <w:lang w:val="en-GB" w:eastAsia="en-US"/>
    </w:rPr>
  </w:style>
  <w:style w:type="character" w:customStyle="1" w:styleId="50">
    <w:name w:val="标题 5 字符"/>
    <w:link w:val="5"/>
    <w:rsid w:val="00065370"/>
    <w:rPr>
      <w:rFonts w:ascii="Arial" w:hAnsi="Arial"/>
      <w:sz w:val="22"/>
      <w:lang w:val="en-GB" w:eastAsia="en-US"/>
    </w:rPr>
  </w:style>
  <w:style w:type="character" w:customStyle="1" w:styleId="60">
    <w:name w:val="标题 6 字符"/>
    <w:link w:val="6"/>
    <w:rsid w:val="00065370"/>
    <w:rPr>
      <w:rFonts w:ascii="Arial" w:hAnsi="Arial"/>
      <w:lang w:val="en-GB" w:eastAsia="en-US"/>
    </w:rPr>
  </w:style>
  <w:style w:type="character" w:customStyle="1" w:styleId="70">
    <w:name w:val="标题 7 字符"/>
    <w:link w:val="7"/>
    <w:rsid w:val="00065370"/>
    <w:rPr>
      <w:rFonts w:ascii="Arial" w:hAnsi="Arial"/>
      <w:lang w:val="en-GB" w:eastAsia="en-US"/>
    </w:rPr>
  </w:style>
  <w:style w:type="character" w:customStyle="1" w:styleId="NOZchn">
    <w:name w:val="NO Zchn"/>
    <w:link w:val="NO"/>
    <w:qFormat/>
    <w:rsid w:val="00065370"/>
    <w:rPr>
      <w:rFonts w:ascii="Times New Roman" w:hAnsi="Times New Roman"/>
      <w:lang w:val="en-GB" w:eastAsia="en-US"/>
    </w:rPr>
  </w:style>
  <w:style w:type="character" w:customStyle="1" w:styleId="PLChar">
    <w:name w:val="PL Char"/>
    <w:link w:val="PL"/>
    <w:locked/>
    <w:rsid w:val="00065370"/>
    <w:rPr>
      <w:rFonts w:ascii="Courier New" w:hAnsi="Courier New"/>
      <w:noProof/>
      <w:sz w:val="16"/>
      <w:lang w:val="en-GB" w:eastAsia="en-US"/>
    </w:rPr>
  </w:style>
  <w:style w:type="character" w:customStyle="1" w:styleId="TALChar">
    <w:name w:val="TAL Char"/>
    <w:link w:val="TAL"/>
    <w:qFormat/>
    <w:rsid w:val="00065370"/>
    <w:rPr>
      <w:rFonts w:ascii="Arial" w:hAnsi="Arial"/>
      <w:sz w:val="18"/>
      <w:lang w:val="en-GB" w:eastAsia="en-US"/>
    </w:rPr>
  </w:style>
  <w:style w:type="character" w:customStyle="1" w:styleId="TACChar">
    <w:name w:val="TAC Char"/>
    <w:link w:val="TAC"/>
    <w:locked/>
    <w:rsid w:val="00065370"/>
    <w:rPr>
      <w:rFonts w:ascii="Arial" w:hAnsi="Arial"/>
      <w:sz w:val="18"/>
      <w:lang w:val="en-GB" w:eastAsia="en-US"/>
    </w:rPr>
  </w:style>
  <w:style w:type="character" w:customStyle="1" w:styleId="TAHCar">
    <w:name w:val="TAH Car"/>
    <w:link w:val="TAH"/>
    <w:qFormat/>
    <w:rsid w:val="00065370"/>
    <w:rPr>
      <w:rFonts w:ascii="Arial" w:hAnsi="Arial"/>
      <w:b/>
      <w:sz w:val="18"/>
      <w:lang w:val="en-GB" w:eastAsia="en-US"/>
    </w:rPr>
  </w:style>
  <w:style w:type="character" w:customStyle="1" w:styleId="EXCar">
    <w:name w:val="EX Car"/>
    <w:link w:val="EX"/>
    <w:qFormat/>
    <w:rsid w:val="00065370"/>
    <w:rPr>
      <w:rFonts w:ascii="Times New Roman" w:hAnsi="Times New Roman"/>
      <w:lang w:val="en-GB" w:eastAsia="en-US"/>
    </w:rPr>
  </w:style>
  <w:style w:type="character" w:customStyle="1" w:styleId="B1Char">
    <w:name w:val="B1 Char"/>
    <w:link w:val="B1"/>
    <w:qFormat/>
    <w:locked/>
    <w:rsid w:val="00065370"/>
    <w:rPr>
      <w:rFonts w:ascii="Times New Roman" w:hAnsi="Times New Roman"/>
      <w:lang w:val="en-GB" w:eastAsia="en-US"/>
    </w:rPr>
  </w:style>
  <w:style w:type="character" w:customStyle="1" w:styleId="EditorsNoteChar">
    <w:name w:val="Editor's Note Char"/>
    <w:aliases w:val="EN Char"/>
    <w:link w:val="EditorsNote"/>
    <w:rsid w:val="00065370"/>
    <w:rPr>
      <w:rFonts w:ascii="Times New Roman" w:hAnsi="Times New Roman"/>
      <w:color w:val="FF0000"/>
      <w:lang w:val="en-GB" w:eastAsia="en-US"/>
    </w:rPr>
  </w:style>
  <w:style w:type="character" w:customStyle="1" w:styleId="THChar">
    <w:name w:val="TH Char"/>
    <w:link w:val="TH"/>
    <w:qFormat/>
    <w:rsid w:val="00065370"/>
    <w:rPr>
      <w:rFonts w:ascii="Arial" w:hAnsi="Arial"/>
      <w:b/>
      <w:lang w:val="en-GB" w:eastAsia="en-US"/>
    </w:rPr>
  </w:style>
  <w:style w:type="character" w:customStyle="1" w:styleId="TANChar">
    <w:name w:val="TAN Char"/>
    <w:link w:val="TAN"/>
    <w:locked/>
    <w:rsid w:val="00065370"/>
    <w:rPr>
      <w:rFonts w:ascii="Arial" w:hAnsi="Arial"/>
      <w:sz w:val="18"/>
      <w:lang w:val="en-GB" w:eastAsia="en-US"/>
    </w:rPr>
  </w:style>
  <w:style w:type="character" w:customStyle="1" w:styleId="TFChar">
    <w:name w:val="TF Char"/>
    <w:link w:val="TF"/>
    <w:locked/>
    <w:rsid w:val="00065370"/>
    <w:rPr>
      <w:rFonts w:ascii="Arial" w:hAnsi="Arial"/>
      <w:b/>
      <w:lang w:val="en-GB" w:eastAsia="en-US"/>
    </w:rPr>
  </w:style>
  <w:style w:type="character" w:customStyle="1" w:styleId="B2Char">
    <w:name w:val="B2 Char"/>
    <w:link w:val="B2"/>
    <w:qFormat/>
    <w:rsid w:val="00065370"/>
    <w:rPr>
      <w:rFonts w:ascii="Times New Roman" w:hAnsi="Times New Roman"/>
      <w:lang w:val="en-GB" w:eastAsia="en-US"/>
    </w:rPr>
  </w:style>
  <w:style w:type="paragraph" w:styleId="af4">
    <w:name w:val="Body Text"/>
    <w:basedOn w:val="a"/>
    <w:link w:val="af5"/>
    <w:semiHidden/>
    <w:unhideWhenUsed/>
    <w:rsid w:val="00065370"/>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065370"/>
    <w:rPr>
      <w:rFonts w:ascii="Times New Roman" w:eastAsia="Times New Roman" w:hAnsi="Times New Roman"/>
      <w:lang w:val="en-GB" w:eastAsia="en-GB"/>
    </w:rPr>
  </w:style>
  <w:style w:type="paragraph" w:customStyle="1" w:styleId="Guidance">
    <w:name w:val="Guidance"/>
    <w:basedOn w:val="a"/>
    <w:rsid w:val="00065370"/>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065370"/>
    <w:rPr>
      <w:rFonts w:ascii="Times New Roman" w:eastAsia="宋体" w:hAnsi="Times New Roman"/>
      <w:lang w:val="en-GB" w:eastAsia="en-US"/>
    </w:rPr>
  </w:style>
  <w:style w:type="character" w:customStyle="1" w:styleId="B3Car">
    <w:name w:val="B3 Car"/>
    <w:link w:val="B3"/>
    <w:rsid w:val="00065370"/>
    <w:rPr>
      <w:rFonts w:ascii="Times New Roman" w:hAnsi="Times New Roman"/>
      <w:lang w:val="en-GB" w:eastAsia="en-US"/>
    </w:rPr>
  </w:style>
  <w:style w:type="character" w:customStyle="1" w:styleId="EWChar">
    <w:name w:val="EW Char"/>
    <w:link w:val="EW"/>
    <w:qFormat/>
    <w:locked/>
    <w:rsid w:val="00065370"/>
    <w:rPr>
      <w:rFonts w:ascii="Times New Roman" w:hAnsi="Times New Roman"/>
      <w:lang w:val="en-GB" w:eastAsia="en-US"/>
    </w:rPr>
  </w:style>
  <w:style w:type="paragraph" w:customStyle="1" w:styleId="H2">
    <w:name w:val="H2"/>
    <w:basedOn w:val="a"/>
    <w:rsid w:val="00065370"/>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65370"/>
    <w:pPr>
      <w:numPr>
        <w:numId w:val="1"/>
      </w:numPr>
    </w:pPr>
  </w:style>
  <w:style w:type="character" w:customStyle="1" w:styleId="af1">
    <w:name w:val="批注框文本 字符"/>
    <w:basedOn w:val="a0"/>
    <w:link w:val="af0"/>
    <w:semiHidden/>
    <w:rsid w:val="00065370"/>
    <w:rPr>
      <w:rFonts w:ascii="Tahoma" w:hAnsi="Tahoma" w:cs="Tahoma"/>
      <w:sz w:val="16"/>
      <w:szCs w:val="16"/>
      <w:lang w:val="en-GB" w:eastAsia="en-US"/>
    </w:rPr>
  </w:style>
  <w:style w:type="character" w:customStyle="1" w:styleId="a5">
    <w:name w:val="页眉 字符"/>
    <w:basedOn w:val="a0"/>
    <w:link w:val="a4"/>
    <w:rsid w:val="00065370"/>
    <w:rPr>
      <w:rFonts w:ascii="Arial" w:hAnsi="Arial"/>
      <w:b/>
      <w:noProof/>
      <w:sz w:val="18"/>
      <w:lang w:val="en-GB" w:eastAsia="en-US"/>
    </w:rPr>
  </w:style>
  <w:style w:type="character" w:customStyle="1" w:styleId="ab">
    <w:name w:val="页脚 字符"/>
    <w:basedOn w:val="a0"/>
    <w:link w:val="aa"/>
    <w:rsid w:val="0006537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4B37-D916-45EA-84DD-53AE27178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15</Pages>
  <Words>8355</Words>
  <Characters>47624</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213</cp:revision>
  <cp:lastPrinted>1899-12-31T23:00:00Z</cp:lastPrinted>
  <dcterms:created xsi:type="dcterms:W3CDTF">2018-11-05T09:14:00Z</dcterms:created>
  <dcterms:modified xsi:type="dcterms:W3CDTF">2022-02-10T11:02:00Z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